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3B" w:rsidRPr="005B0A01" w:rsidRDefault="009C6605" w:rsidP="00E41D3B">
      <w:pPr>
        <w:pStyle w:val="CM142"/>
        <w:jc w:val="center"/>
        <w:rPr>
          <w:rFonts w:cs="Arial"/>
          <w:b/>
          <w:bCs/>
          <w:sz w:val="28"/>
        </w:rPr>
      </w:pPr>
      <w:r w:rsidRPr="005B0A01">
        <w:rPr>
          <w:rFonts w:cs="Arial"/>
          <w:b/>
          <w:bCs/>
          <w:sz w:val="28"/>
        </w:rPr>
        <w:t xml:space="preserve">Finding Facts </w:t>
      </w:r>
    </w:p>
    <w:p w:rsidR="00612B89" w:rsidRPr="000E07D5" w:rsidRDefault="00612B89" w:rsidP="009C6605">
      <w:pPr>
        <w:pStyle w:val="CM11"/>
        <w:rPr>
          <w:rFonts w:ascii="Arial Narrow" w:hAnsi="Arial Narrow" w:cs="Arial"/>
          <w:b/>
          <w:bCs/>
          <w:sz w:val="20"/>
          <w:szCs w:val="20"/>
          <w:u w:val="single"/>
        </w:rPr>
      </w:pPr>
      <w:r w:rsidRPr="000E07D5">
        <w:rPr>
          <w:rFonts w:ascii="Arial Narrow" w:hAnsi="Arial Narrow" w:cs="Arial"/>
          <w:b/>
          <w:bCs/>
          <w:sz w:val="20"/>
          <w:szCs w:val="20"/>
          <w:u w:val="single"/>
        </w:rPr>
        <w:t xml:space="preserve">AARP Livability </w:t>
      </w:r>
    </w:p>
    <w:p w:rsidR="00612B89" w:rsidRPr="000E07D5" w:rsidRDefault="00612B89" w:rsidP="00612B89">
      <w:pPr>
        <w:pStyle w:val="Default"/>
        <w:rPr>
          <w:rFonts w:ascii="Arial Narrow" w:hAnsi="Arial Narrow"/>
          <w:color w:val="auto"/>
          <w:sz w:val="20"/>
          <w:szCs w:val="20"/>
          <w:shd w:val="clear" w:color="auto" w:fill="FFFFFF"/>
        </w:rPr>
      </w:pPr>
      <w:r w:rsidRPr="000E07D5">
        <w:rPr>
          <w:rFonts w:ascii="Arial Narrow" w:hAnsi="Arial Narrow"/>
          <w:color w:val="auto"/>
          <w:sz w:val="20"/>
          <w:szCs w:val="20"/>
          <w:shd w:val="clear" w:color="auto" w:fill="FFFFFF"/>
        </w:rPr>
        <w:t>The </w:t>
      </w:r>
      <w:r w:rsidRPr="000E07D5">
        <w:rPr>
          <w:rStyle w:val="Emphasis"/>
          <w:rFonts w:ascii="Arial Narrow" w:hAnsi="Arial Narrow"/>
          <w:b/>
          <w:bCs/>
          <w:i w:val="0"/>
          <w:iCs w:val="0"/>
          <w:color w:val="auto"/>
          <w:sz w:val="20"/>
          <w:szCs w:val="20"/>
          <w:shd w:val="clear" w:color="auto" w:fill="FFFFFF"/>
        </w:rPr>
        <w:t>AARP Livability Index</w:t>
      </w:r>
      <w:r w:rsidRPr="000E07D5">
        <w:rPr>
          <w:rFonts w:ascii="Arial Narrow" w:hAnsi="Arial Narrow"/>
          <w:color w:val="auto"/>
          <w:sz w:val="20"/>
          <w:szCs w:val="20"/>
          <w:shd w:val="clear" w:color="auto" w:fill="FFFFFF"/>
        </w:rPr>
        <w:t xml:space="preserve"> scores neighborhoods and communities across the U.S. for the services and amenities that impact </w:t>
      </w:r>
      <w:r w:rsidR="000E07D5" w:rsidRPr="000E07D5">
        <w:rPr>
          <w:rFonts w:ascii="Arial Narrow" w:hAnsi="Arial Narrow"/>
          <w:color w:val="auto"/>
          <w:sz w:val="20"/>
          <w:szCs w:val="20"/>
          <w:shd w:val="clear" w:color="auto" w:fill="FFFFFF"/>
        </w:rPr>
        <w:t>lives.</w:t>
      </w:r>
    </w:p>
    <w:p w:rsidR="00612B89" w:rsidRPr="000E07D5" w:rsidRDefault="00E90E6A" w:rsidP="00612B89">
      <w:pPr>
        <w:pStyle w:val="Default"/>
        <w:rPr>
          <w:rFonts w:ascii="Arial Narrow" w:hAnsi="Arial Narrow"/>
          <w:sz w:val="20"/>
          <w:szCs w:val="20"/>
        </w:rPr>
      </w:pPr>
      <w:hyperlink r:id="rId7" w:history="1">
        <w:r w:rsidR="00612B89" w:rsidRPr="000E07D5">
          <w:rPr>
            <w:rStyle w:val="Hyperlink"/>
            <w:rFonts w:ascii="Arial Narrow" w:hAnsi="Arial Narrow"/>
            <w:sz w:val="20"/>
            <w:szCs w:val="20"/>
          </w:rPr>
          <w:t>https://livabilityindex.aarp.org</w:t>
        </w:r>
      </w:hyperlink>
      <w:r w:rsidR="00612B89" w:rsidRPr="000E07D5">
        <w:rPr>
          <w:rFonts w:ascii="Arial Narrow" w:hAnsi="Arial Narrow"/>
          <w:sz w:val="20"/>
          <w:szCs w:val="20"/>
        </w:rPr>
        <w:t xml:space="preserve"> </w:t>
      </w:r>
    </w:p>
    <w:p w:rsidR="00612B89" w:rsidRPr="000E07D5" w:rsidRDefault="00612B89" w:rsidP="009C6605">
      <w:pPr>
        <w:pStyle w:val="CM11"/>
        <w:rPr>
          <w:rFonts w:ascii="Arial Narrow" w:hAnsi="Arial Narrow" w:cs="Arial"/>
          <w:b/>
          <w:bCs/>
          <w:sz w:val="20"/>
          <w:szCs w:val="20"/>
          <w:u w:val="single"/>
        </w:rPr>
      </w:pPr>
    </w:p>
    <w:p w:rsidR="009C6605" w:rsidRPr="000E07D5" w:rsidRDefault="009C6605" w:rsidP="009C6605">
      <w:pPr>
        <w:pStyle w:val="CM11"/>
        <w:rPr>
          <w:rFonts w:ascii="Arial Narrow" w:hAnsi="Arial Narrow" w:cs="Arial"/>
          <w:sz w:val="20"/>
          <w:szCs w:val="20"/>
        </w:rPr>
      </w:pPr>
      <w:r w:rsidRPr="000E07D5">
        <w:rPr>
          <w:rFonts w:ascii="Arial Narrow" w:hAnsi="Arial Narrow" w:cs="Arial"/>
          <w:b/>
          <w:bCs/>
          <w:sz w:val="20"/>
          <w:szCs w:val="20"/>
          <w:u w:val="single"/>
        </w:rPr>
        <w:t xml:space="preserve">American Factfinder </w:t>
      </w:r>
    </w:p>
    <w:p w:rsidR="00562A56" w:rsidRPr="00253D0D" w:rsidRDefault="009C6605" w:rsidP="00861DAE">
      <w:pPr>
        <w:pStyle w:val="CM18"/>
        <w:ind w:right="98"/>
        <w:rPr>
          <w:rFonts w:ascii="Arial Narrow" w:hAnsi="Arial Narrow" w:cs="Arial"/>
          <w:color w:val="0000FF"/>
          <w:sz w:val="20"/>
          <w:szCs w:val="20"/>
          <w:u w:val="single"/>
        </w:rPr>
      </w:pPr>
      <w:r w:rsidRPr="000E07D5">
        <w:rPr>
          <w:rFonts w:ascii="Arial Narrow" w:hAnsi="Arial Narrow" w:cs="Arial"/>
          <w:sz w:val="20"/>
          <w:szCs w:val="20"/>
        </w:rPr>
        <w:t xml:space="preserve">Use American Factfinder from the U.S. Census Bureau to find information about population, housing, economic, and geographic data. </w:t>
      </w:r>
      <w:r w:rsidR="00861DAE" w:rsidRPr="000E07D5">
        <w:rPr>
          <w:rFonts w:ascii="Arial Narrow" w:hAnsi="Arial Narrow" w:cs="Arial"/>
          <w:sz w:val="20"/>
          <w:szCs w:val="20"/>
        </w:rPr>
        <w:br/>
      </w:r>
      <w:hyperlink r:id="rId8" w:history="1">
        <w:r w:rsidR="00253D0D" w:rsidRPr="00253D0D">
          <w:rPr>
            <w:rStyle w:val="Hyperlink"/>
            <w:rFonts w:ascii="Arial Narrow" w:hAnsi="Arial Narrow"/>
            <w:sz w:val="20"/>
            <w:szCs w:val="20"/>
          </w:rPr>
          <w:t>https://www.census.gov/acs/www/data/data-tables-and-tools/data-profiles/</w:t>
        </w:r>
      </w:hyperlink>
    </w:p>
    <w:p w:rsidR="009C6605" w:rsidRPr="000E07D5" w:rsidRDefault="00861DAE" w:rsidP="00861DAE">
      <w:pPr>
        <w:pStyle w:val="CM142"/>
        <w:spacing w:after="0" w:line="263" w:lineRule="atLeast"/>
        <w:rPr>
          <w:rFonts w:ascii="Arial Narrow" w:hAnsi="Arial Narrow" w:cs="Arial"/>
          <w:color w:val="000000"/>
          <w:sz w:val="20"/>
          <w:szCs w:val="20"/>
        </w:rPr>
      </w:pPr>
      <w:r w:rsidRPr="000E07D5">
        <w:rPr>
          <w:rFonts w:ascii="Arial Narrow" w:hAnsi="Arial Narrow" w:cs="Arial"/>
          <w:b/>
          <w:bCs/>
          <w:color w:val="000000"/>
          <w:sz w:val="20"/>
          <w:szCs w:val="20"/>
          <w:u w:val="single"/>
        </w:rPr>
        <w:br/>
      </w:r>
      <w:proofErr w:type="spellStart"/>
      <w:r w:rsidR="009C6605" w:rsidRPr="000E07D5">
        <w:rPr>
          <w:rFonts w:ascii="Arial Narrow" w:hAnsi="Arial Narrow" w:cs="Arial"/>
          <w:b/>
          <w:bCs/>
          <w:color w:val="000000"/>
          <w:sz w:val="20"/>
          <w:szCs w:val="20"/>
          <w:u w:val="single"/>
        </w:rPr>
        <w:t>BearFacts</w:t>
      </w:r>
      <w:proofErr w:type="spellEnd"/>
      <w:r w:rsidR="009C6605" w:rsidRPr="000E07D5">
        <w:rPr>
          <w:rFonts w:ascii="Arial Narrow" w:hAnsi="Arial Narrow" w:cs="Arial"/>
          <w:b/>
          <w:bCs/>
          <w:color w:val="000000"/>
          <w:sz w:val="20"/>
          <w:szCs w:val="20"/>
          <w:u w:val="single"/>
        </w:rPr>
        <w:t xml:space="preserve"> </w:t>
      </w:r>
      <w:r w:rsidRPr="000E07D5">
        <w:rPr>
          <w:rFonts w:ascii="Arial Narrow" w:hAnsi="Arial Narrow" w:cs="Arial"/>
          <w:b/>
          <w:bCs/>
          <w:color w:val="000000"/>
          <w:sz w:val="20"/>
          <w:szCs w:val="20"/>
          <w:u w:val="single"/>
        </w:rPr>
        <w:br/>
      </w:r>
      <w:proofErr w:type="spellStart"/>
      <w:r w:rsidR="009C6605" w:rsidRPr="000E07D5">
        <w:rPr>
          <w:rFonts w:ascii="Arial Narrow" w:hAnsi="Arial Narrow" w:cs="Arial"/>
          <w:color w:val="000000"/>
          <w:sz w:val="20"/>
          <w:szCs w:val="20"/>
        </w:rPr>
        <w:t>BearFacts</w:t>
      </w:r>
      <w:proofErr w:type="spellEnd"/>
      <w:r w:rsidR="009C6605" w:rsidRPr="000E07D5">
        <w:rPr>
          <w:rFonts w:ascii="Arial Narrow" w:hAnsi="Arial Narrow" w:cs="Arial"/>
          <w:color w:val="000000"/>
          <w:sz w:val="20"/>
          <w:szCs w:val="20"/>
        </w:rPr>
        <w:t xml:space="preserve"> is a service of The Bureau of Economic Analysis: U.S. Department of Commerce </w:t>
      </w:r>
      <w:r w:rsidR="009C6605" w:rsidRPr="000E07D5">
        <w:rPr>
          <w:rFonts w:ascii="Arial Narrow" w:hAnsi="Arial Narrow" w:cs="Arial"/>
          <w:noProof/>
          <w:color w:val="000000"/>
          <w:sz w:val="20"/>
          <w:szCs w:val="20"/>
        </w:rPr>
        <w:t>web site</w:t>
      </w:r>
      <w:r w:rsidR="009C6605" w:rsidRPr="000E07D5">
        <w:rPr>
          <w:rFonts w:ascii="Arial Narrow" w:hAnsi="Arial Narrow" w:cs="Arial"/>
          <w:color w:val="000000"/>
          <w:sz w:val="20"/>
          <w:szCs w:val="20"/>
        </w:rPr>
        <w:t xml:space="preserve"> supports state and county level data related to economic indicators, such as personal income and earnings by </w:t>
      </w:r>
      <w:r w:rsidR="009C6605" w:rsidRPr="000E07D5">
        <w:rPr>
          <w:rFonts w:ascii="Arial Narrow" w:hAnsi="Arial Narrow" w:cs="Arial"/>
          <w:noProof/>
          <w:color w:val="000000"/>
          <w:sz w:val="20"/>
          <w:szCs w:val="20"/>
        </w:rPr>
        <w:t>workplace</w:t>
      </w:r>
      <w:r w:rsidR="009C6605" w:rsidRPr="000E07D5">
        <w:rPr>
          <w:rFonts w:ascii="Arial Narrow" w:hAnsi="Arial Narrow" w:cs="Arial"/>
          <w:color w:val="000000"/>
          <w:sz w:val="20"/>
          <w:szCs w:val="20"/>
        </w:rPr>
        <w:t xml:space="preserve">. </w:t>
      </w:r>
    </w:p>
    <w:p w:rsidR="00253D0D" w:rsidRPr="00253D0D" w:rsidRDefault="00E90E6A" w:rsidP="00253D0D">
      <w:pPr>
        <w:rPr>
          <w:rStyle w:val="Hyperlink"/>
          <w:rFonts w:ascii="Arial Narrow" w:hAnsi="Arial Narrow"/>
          <w:sz w:val="22"/>
          <w:szCs w:val="22"/>
        </w:rPr>
      </w:pPr>
      <w:hyperlink r:id="rId9" w:history="1">
        <w:r w:rsidR="00253D0D" w:rsidRPr="00253D0D">
          <w:rPr>
            <w:rStyle w:val="Hyperlink"/>
            <w:rFonts w:ascii="Arial Narrow" w:hAnsi="Arial Narrow"/>
          </w:rPr>
          <w:t>https://www.bea.gov/data/by-place-county-metro-local</w:t>
        </w:r>
      </w:hyperlink>
    </w:p>
    <w:p w:rsidR="00562A56" w:rsidRPr="000E07D5" w:rsidRDefault="00562A56" w:rsidP="009C6605">
      <w:pPr>
        <w:pStyle w:val="CM11"/>
        <w:rPr>
          <w:rFonts w:ascii="Arial Narrow" w:hAnsi="Arial Narrow" w:cs="Arial"/>
          <w:color w:val="0000FF"/>
          <w:sz w:val="20"/>
          <w:szCs w:val="20"/>
          <w:u w:val="single"/>
        </w:rPr>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Bureau of Economic Analysis </w:t>
      </w:r>
    </w:p>
    <w:p w:rsidR="009C6605" w:rsidRPr="000E07D5" w:rsidRDefault="009C6605" w:rsidP="009C6605">
      <w:pPr>
        <w:pStyle w:val="CM18"/>
        <w:ind w:right="98"/>
        <w:rPr>
          <w:rFonts w:ascii="Arial Narrow" w:hAnsi="Arial Narrow" w:cs="Arial"/>
          <w:color w:val="000000"/>
          <w:sz w:val="20"/>
          <w:szCs w:val="20"/>
        </w:rPr>
      </w:pPr>
      <w:r w:rsidRPr="000E07D5">
        <w:rPr>
          <w:rFonts w:ascii="Arial Narrow" w:hAnsi="Arial Narrow" w:cs="Arial"/>
          <w:color w:val="000000"/>
          <w:sz w:val="20"/>
          <w:szCs w:val="20"/>
        </w:rPr>
        <w:t xml:space="preserve">National, international, regional, and industry-based data. You can even find an overview of the U.S. economy. </w:t>
      </w:r>
    </w:p>
    <w:p w:rsidR="009C6605" w:rsidRPr="000E07D5" w:rsidRDefault="00E90E6A" w:rsidP="009C6605">
      <w:pPr>
        <w:pStyle w:val="CM142"/>
        <w:spacing w:line="263" w:lineRule="atLeast"/>
        <w:rPr>
          <w:rFonts w:ascii="Arial Narrow" w:hAnsi="Arial Narrow" w:cs="Arial"/>
          <w:color w:val="0000FF"/>
          <w:sz w:val="20"/>
          <w:szCs w:val="20"/>
          <w:u w:val="single"/>
        </w:rPr>
      </w:pPr>
      <w:hyperlink r:id="rId10" w:history="1">
        <w:r w:rsidR="00562A56" w:rsidRPr="000E07D5">
          <w:rPr>
            <w:rStyle w:val="Hyperlink"/>
            <w:rFonts w:ascii="Arial Narrow" w:hAnsi="Arial Narrow" w:cs="Arial"/>
            <w:sz w:val="20"/>
            <w:szCs w:val="20"/>
          </w:rPr>
          <w:t>www.bea.gov</w:t>
        </w:r>
      </w:hyperlink>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Community Economic Toolbox </w:t>
      </w:r>
    </w:p>
    <w:p w:rsidR="00FF0873" w:rsidRPr="000E07D5" w:rsidRDefault="009C6605" w:rsidP="00861DAE">
      <w:pPr>
        <w:pStyle w:val="CM21"/>
        <w:ind w:right="520"/>
        <w:rPr>
          <w:rFonts w:ascii="Arial Narrow" w:hAnsi="Arial Narrow" w:cs="Arial"/>
          <w:color w:val="0000FF"/>
          <w:sz w:val="20"/>
          <w:szCs w:val="20"/>
          <w:u w:val="single"/>
        </w:rPr>
      </w:pPr>
      <w:r w:rsidRPr="000E07D5">
        <w:rPr>
          <w:rFonts w:ascii="Arial Narrow" w:hAnsi="Arial Narrow" w:cs="Arial"/>
          <w:color w:val="000000"/>
          <w:sz w:val="20"/>
          <w:szCs w:val="20"/>
        </w:rPr>
        <w:t xml:space="preserve">The Community Economic Toolbox provides you with the tools and links to a range of economic development information, which can allow you to learn more about your local economy using standard indicators. </w:t>
      </w:r>
      <w:r w:rsidR="00861DAE" w:rsidRPr="000E07D5">
        <w:rPr>
          <w:rFonts w:ascii="Arial Narrow" w:hAnsi="Arial Narrow" w:cs="Arial"/>
          <w:color w:val="000000"/>
          <w:sz w:val="20"/>
          <w:szCs w:val="20"/>
        </w:rPr>
        <w:br/>
      </w:r>
      <w:hyperlink r:id="rId11" w:history="1">
        <w:r w:rsidR="00FF0873" w:rsidRPr="000E07D5">
          <w:rPr>
            <w:rStyle w:val="Hyperlink"/>
            <w:rFonts w:ascii="Arial Narrow" w:hAnsi="Arial Narrow" w:cs="Arial"/>
            <w:sz w:val="20"/>
            <w:szCs w:val="20"/>
          </w:rPr>
          <w:t>http://economictoolbox.mit.edu</w:t>
        </w:r>
      </w:hyperlink>
      <w:r w:rsidR="00FF0873" w:rsidRPr="000E07D5">
        <w:rPr>
          <w:rFonts w:ascii="Arial Narrow" w:hAnsi="Arial Narrow" w:cs="Arial"/>
          <w:color w:val="0000FF"/>
          <w:sz w:val="20"/>
          <w:szCs w:val="20"/>
          <w:u w:val="single"/>
        </w:rPr>
        <w:t xml:space="preserve"> </w:t>
      </w:r>
      <w:r w:rsidR="00861DAE" w:rsidRPr="000E07D5">
        <w:rPr>
          <w:rFonts w:ascii="Arial Narrow" w:hAnsi="Arial Narrow" w:cs="Arial"/>
          <w:color w:val="0000FF"/>
          <w:sz w:val="20"/>
          <w:szCs w:val="20"/>
          <w:u w:val="single"/>
        </w:rPr>
        <w:br/>
      </w:r>
    </w:p>
    <w:p w:rsidR="009C6605" w:rsidRPr="000E07D5" w:rsidRDefault="00FF0873" w:rsidP="009C6605">
      <w:pPr>
        <w:pStyle w:val="CM11"/>
        <w:rPr>
          <w:rFonts w:ascii="Arial Narrow" w:hAnsi="Arial Narrow" w:cs="Arial"/>
          <w:b/>
          <w:bCs/>
          <w:color w:val="000000"/>
          <w:sz w:val="20"/>
          <w:szCs w:val="20"/>
          <w:u w:val="single"/>
        </w:rPr>
      </w:pPr>
      <w:r w:rsidRPr="000E07D5">
        <w:rPr>
          <w:rFonts w:ascii="Arial Narrow" w:hAnsi="Arial Narrow" w:cs="Arial"/>
          <w:b/>
          <w:bCs/>
          <w:color w:val="000000"/>
          <w:sz w:val="20"/>
          <w:szCs w:val="20"/>
          <w:u w:val="single"/>
        </w:rPr>
        <w:t>Census of Agriculture,</w:t>
      </w:r>
      <w:r w:rsidR="009C6605" w:rsidRPr="000E07D5">
        <w:rPr>
          <w:rFonts w:ascii="Arial Narrow" w:hAnsi="Arial Narrow" w:cs="Arial"/>
          <w:b/>
          <w:bCs/>
          <w:color w:val="000000"/>
          <w:sz w:val="20"/>
          <w:szCs w:val="20"/>
          <w:u w:val="single"/>
        </w:rPr>
        <w:t xml:space="preserve"> United States Department of Agriculture </w:t>
      </w:r>
    </w:p>
    <w:p w:rsidR="009C6605" w:rsidRPr="000E07D5" w:rsidRDefault="009C6605" w:rsidP="009C6605">
      <w:pPr>
        <w:pStyle w:val="CM12"/>
        <w:ind w:right="320"/>
        <w:rPr>
          <w:rFonts w:ascii="Arial Narrow" w:hAnsi="Arial Narrow" w:cs="Arial"/>
          <w:color w:val="000000"/>
          <w:sz w:val="20"/>
          <w:szCs w:val="20"/>
        </w:rPr>
      </w:pPr>
      <w:r w:rsidRPr="000E07D5">
        <w:rPr>
          <w:rFonts w:ascii="Arial Narrow" w:hAnsi="Arial Narrow" w:cs="Arial"/>
          <w:color w:val="000000"/>
          <w:sz w:val="20"/>
          <w:szCs w:val="20"/>
        </w:rPr>
        <w:t xml:space="preserve">The Census of Agriculture provides data and statistics, surveys, publications, and reports related to agricultural issues. Gather state and county data on a number of different agricultural indicators. Excellent site for agricultural data </w:t>
      </w:r>
    </w:p>
    <w:p w:rsidR="00FF0873" w:rsidRPr="000E07D5" w:rsidRDefault="00E90E6A" w:rsidP="009C6605">
      <w:pPr>
        <w:pStyle w:val="CM11"/>
        <w:rPr>
          <w:rFonts w:ascii="Arial Narrow" w:hAnsi="Arial Narrow" w:cs="Arial"/>
          <w:color w:val="0000FF"/>
          <w:sz w:val="20"/>
          <w:szCs w:val="20"/>
          <w:u w:val="single"/>
        </w:rPr>
      </w:pPr>
      <w:hyperlink r:id="rId12" w:history="1">
        <w:r w:rsidR="00FF0873" w:rsidRPr="000E07D5">
          <w:rPr>
            <w:rStyle w:val="Hyperlink"/>
            <w:rFonts w:ascii="Arial Narrow" w:hAnsi="Arial Narrow" w:cs="Arial"/>
            <w:sz w:val="20"/>
            <w:szCs w:val="20"/>
          </w:rPr>
          <w:t>https://www.agcensus.usda.gov/</w:t>
        </w:r>
      </w:hyperlink>
    </w:p>
    <w:p w:rsidR="007E67FD" w:rsidRPr="000E07D5" w:rsidRDefault="007E67FD" w:rsidP="007E67FD">
      <w:pPr>
        <w:shd w:val="clear" w:color="auto" w:fill="FFFFFF"/>
        <w:rPr>
          <w:rFonts w:ascii="Arial Narrow" w:hAnsi="Arial Narrow" w:cs="Arial"/>
          <w:color w:val="000000"/>
          <w:sz w:val="20"/>
          <w:szCs w:val="20"/>
        </w:rPr>
      </w:pPr>
    </w:p>
    <w:p w:rsidR="007E67FD" w:rsidRPr="000E07D5" w:rsidRDefault="00E90E6A" w:rsidP="007E67FD">
      <w:pPr>
        <w:shd w:val="clear" w:color="auto" w:fill="FFFFFF"/>
        <w:rPr>
          <w:rFonts w:ascii="Arial Narrow" w:hAnsi="Arial Narrow" w:cs="Arial"/>
          <w:b/>
          <w:color w:val="000000"/>
          <w:sz w:val="20"/>
          <w:szCs w:val="20"/>
          <w:u w:val="single"/>
        </w:rPr>
      </w:pPr>
      <w:hyperlink r:id="rId13" w:tgtFrame="_blank" w:history="1">
        <w:r w:rsidR="007E67FD" w:rsidRPr="000E07D5">
          <w:rPr>
            <w:rFonts w:ascii="Arial Narrow" w:hAnsi="Arial Narrow" w:cs="Arial"/>
            <w:b/>
            <w:color w:val="000000"/>
            <w:sz w:val="20"/>
            <w:szCs w:val="20"/>
            <w:u w:val="single"/>
          </w:rPr>
          <w:t>C</w:t>
        </w:r>
        <w:r w:rsidR="007E67FD">
          <w:rPr>
            <w:rFonts w:ascii="Arial Narrow" w:hAnsi="Arial Narrow" w:cs="Arial"/>
            <w:b/>
            <w:color w:val="000000"/>
            <w:sz w:val="20"/>
            <w:szCs w:val="20"/>
            <w:u w:val="single"/>
          </w:rPr>
          <w:t>enters for Disease Control</w:t>
        </w:r>
        <w:r w:rsidR="007E67FD" w:rsidRPr="000E07D5">
          <w:rPr>
            <w:rFonts w:ascii="Arial Narrow" w:hAnsi="Arial Narrow" w:cs="Arial"/>
            <w:b/>
            <w:color w:val="000000"/>
            <w:sz w:val="20"/>
            <w:szCs w:val="20"/>
            <w:u w:val="single"/>
          </w:rPr>
          <w:t xml:space="preserve"> data and statistics</w:t>
        </w:r>
      </w:hyperlink>
    </w:p>
    <w:p w:rsidR="007E67FD" w:rsidRDefault="007E67FD" w:rsidP="007E67FD">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Portal to all of the data and statistics collected by the Centers for Disease Control and Prevention.</w:t>
      </w:r>
    </w:p>
    <w:p w:rsidR="00FF0873" w:rsidRDefault="00E90E6A" w:rsidP="007E67FD">
      <w:pPr>
        <w:pStyle w:val="CM11"/>
        <w:rPr>
          <w:rFonts w:ascii="Arial Narrow" w:hAnsi="Arial Narrow" w:cs="Arial"/>
          <w:color w:val="000000"/>
          <w:sz w:val="20"/>
          <w:szCs w:val="20"/>
        </w:rPr>
      </w:pPr>
      <w:hyperlink r:id="rId14" w:history="1">
        <w:r w:rsidR="007E67FD" w:rsidRPr="003D56F4">
          <w:rPr>
            <w:rStyle w:val="Hyperlink"/>
            <w:rFonts w:ascii="Arial Narrow" w:hAnsi="Arial Narrow" w:cs="Arial"/>
            <w:sz w:val="20"/>
            <w:szCs w:val="20"/>
          </w:rPr>
          <w:t>https://www.cdc.gov/datastatistics/index.html</w:t>
        </w:r>
      </w:hyperlink>
    </w:p>
    <w:p w:rsidR="007E67FD" w:rsidRPr="007E67FD" w:rsidRDefault="007E67FD" w:rsidP="007E67FD">
      <w:pPr>
        <w:pStyle w:val="Default"/>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County Business Patterns</w:t>
      </w:r>
      <w:r w:rsidR="00FF0873" w:rsidRPr="000E07D5">
        <w:rPr>
          <w:rFonts w:ascii="Arial Narrow" w:hAnsi="Arial Narrow" w:cs="Arial"/>
          <w:b/>
          <w:bCs/>
          <w:color w:val="000000"/>
          <w:sz w:val="20"/>
          <w:szCs w:val="20"/>
          <w:u w:val="single"/>
        </w:rPr>
        <w:t>,</w:t>
      </w:r>
      <w:r w:rsidRPr="000E07D5">
        <w:rPr>
          <w:rFonts w:ascii="Arial Narrow" w:hAnsi="Arial Narrow" w:cs="Arial"/>
          <w:b/>
          <w:bCs/>
          <w:color w:val="000000"/>
          <w:sz w:val="20"/>
          <w:szCs w:val="20"/>
          <w:u w:val="single"/>
        </w:rPr>
        <w:t xml:space="preserve"> U.S. Census </w:t>
      </w:r>
    </w:p>
    <w:p w:rsidR="009C6605" w:rsidRPr="000E07D5" w:rsidRDefault="009C6605" w:rsidP="009C6605">
      <w:pPr>
        <w:pStyle w:val="CM21"/>
        <w:ind w:right="520"/>
        <w:rPr>
          <w:rFonts w:ascii="Arial Narrow" w:hAnsi="Arial Narrow" w:cs="Arial"/>
          <w:color w:val="000000"/>
          <w:sz w:val="20"/>
          <w:szCs w:val="20"/>
        </w:rPr>
      </w:pPr>
      <w:r w:rsidRPr="000E07D5">
        <w:rPr>
          <w:rFonts w:ascii="Arial Narrow" w:hAnsi="Arial Narrow" w:cs="Arial"/>
          <w:color w:val="000000"/>
          <w:sz w:val="20"/>
          <w:szCs w:val="20"/>
        </w:rPr>
        <w:t xml:space="preserve">This site is exactly what the name implies – links to county, state, national, ZIP, or MSA databases highlighting county business patterns useful in studying economic activity of small areas and analyzing changes over time. </w:t>
      </w:r>
    </w:p>
    <w:p w:rsidR="00FF0873" w:rsidRPr="000E07D5" w:rsidRDefault="00E90E6A" w:rsidP="009C6605">
      <w:pPr>
        <w:pStyle w:val="CM11"/>
        <w:rPr>
          <w:rFonts w:ascii="Arial Narrow" w:hAnsi="Arial Narrow" w:cs="Arial"/>
          <w:color w:val="0000FF"/>
          <w:sz w:val="20"/>
          <w:szCs w:val="20"/>
          <w:u w:val="single"/>
        </w:rPr>
      </w:pPr>
      <w:hyperlink r:id="rId15" w:history="1">
        <w:r w:rsidR="00FF0873" w:rsidRPr="000E07D5">
          <w:rPr>
            <w:rStyle w:val="Hyperlink"/>
            <w:rFonts w:ascii="Arial Narrow" w:hAnsi="Arial Narrow" w:cs="Arial"/>
            <w:sz w:val="20"/>
            <w:szCs w:val="20"/>
          </w:rPr>
          <w:t>http://www.census.gov/programs-surveys/cbp.html</w:t>
        </w:r>
      </w:hyperlink>
    </w:p>
    <w:p w:rsidR="000E07D5" w:rsidRPr="000E07D5" w:rsidRDefault="000E07D5" w:rsidP="000E07D5">
      <w:pPr>
        <w:pStyle w:val="Default"/>
        <w:rPr>
          <w:rFonts w:ascii="Arial Narrow" w:hAnsi="Arial Narrow"/>
          <w:sz w:val="20"/>
          <w:szCs w:val="20"/>
        </w:rPr>
      </w:pPr>
    </w:p>
    <w:p w:rsidR="000E07D5" w:rsidRPr="000E07D5" w:rsidRDefault="00E90E6A" w:rsidP="000E07D5">
      <w:pPr>
        <w:shd w:val="clear" w:color="auto" w:fill="FFFFFF"/>
        <w:rPr>
          <w:rFonts w:ascii="Arial Narrow" w:hAnsi="Arial Narrow" w:cs="Arial"/>
          <w:b/>
          <w:color w:val="000000"/>
          <w:sz w:val="20"/>
          <w:szCs w:val="20"/>
          <w:u w:val="single"/>
        </w:rPr>
      </w:pPr>
      <w:hyperlink r:id="rId16" w:tgtFrame="_blank" w:history="1">
        <w:r w:rsidR="000E07D5" w:rsidRPr="000E07D5">
          <w:rPr>
            <w:rFonts w:ascii="Arial Narrow" w:hAnsi="Arial Narrow" w:cs="Arial"/>
            <w:b/>
            <w:color w:val="000000"/>
            <w:sz w:val="20"/>
            <w:szCs w:val="20"/>
            <w:u w:val="single"/>
          </w:rPr>
          <w:t>Data.Gov</w:t>
        </w:r>
      </w:hyperlink>
    </w:p>
    <w:p w:rsidR="000E07D5" w:rsidRDefault="000E07D5" w:rsidP="000E07D5">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Data sets from US government departments and agencies</w:t>
      </w:r>
    </w:p>
    <w:p w:rsidR="00FF0873" w:rsidRDefault="00E90E6A" w:rsidP="000E07D5">
      <w:pPr>
        <w:pStyle w:val="CM11"/>
        <w:rPr>
          <w:rFonts w:ascii="Arial Narrow" w:hAnsi="Arial Narrow" w:cs="Arial"/>
          <w:color w:val="000000"/>
          <w:sz w:val="20"/>
          <w:szCs w:val="20"/>
        </w:rPr>
      </w:pPr>
      <w:hyperlink r:id="rId17" w:history="1">
        <w:r w:rsidR="000E07D5" w:rsidRPr="003D56F4">
          <w:rPr>
            <w:rStyle w:val="Hyperlink"/>
            <w:rFonts w:ascii="Arial Narrow" w:hAnsi="Arial Narrow" w:cs="Arial"/>
            <w:sz w:val="20"/>
            <w:szCs w:val="20"/>
          </w:rPr>
          <w:t>https://www.data.gov/</w:t>
        </w:r>
      </w:hyperlink>
    </w:p>
    <w:p w:rsidR="000E07D5" w:rsidRDefault="000E07D5" w:rsidP="000E07D5">
      <w:pPr>
        <w:pStyle w:val="Default"/>
      </w:pPr>
    </w:p>
    <w:p w:rsidR="007C06E4" w:rsidRPr="007C06E4" w:rsidRDefault="007C06E4" w:rsidP="000E07D5">
      <w:pPr>
        <w:pStyle w:val="Default"/>
        <w:rPr>
          <w:rFonts w:ascii="Arial Narrow" w:hAnsi="Arial Narrow"/>
          <w:b/>
          <w:sz w:val="20"/>
          <w:szCs w:val="20"/>
          <w:u w:val="single"/>
        </w:rPr>
      </w:pPr>
      <w:r w:rsidRPr="007C06E4">
        <w:rPr>
          <w:rFonts w:ascii="Arial Narrow" w:hAnsi="Arial Narrow"/>
          <w:b/>
          <w:sz w:val="20"/>
          <w:szCs w:val="20"/>
          <w:u w:val="single"/>
        </w:rPr>
        <w:t>Distressed Communities Index, Economic Innovation Group</w:t>
      </w:r>
    </w:p>
    <w:p w:rsidR="007C06E4" w:rsidRPr="007C06E4" w:rsidRDefault="007C06E4" w:rsidP="007C06E4">
      <w:pPr>
        <w:pStyle w:val="Default"/>
        <w:rPr>
          <w:rFonts w:ascii="Arial Narrow" w:hAnsi="Arial Narrow"/>
          <w:sz w:val="20"/>
          <w:szCs w:val="20"/>
        </w:rPr>
      </w:pPr>
      <w:r w:rsidRPr="007C06E4">
        <w:rPr>
          <w:rFonts w:ascii="Arial Narrow" w:hAnsi="Arial Narrow"/>
          <w:sz w:val="20"/>
          <w:szCs w:val="20"/>
        </w:rPr>
        <w:t>The Distressed Communities Index ranks the economic well-being of every community in the United States. It uses seven different metrics to assess the economic state of every zip-code area.</w:t>
      </w:r>
    </w:p>
    <w:p w:rsidR="007C06E4" w:rsidRDefault="00E90E6A" w:rsidP="000E07D5">
      <w:pPr>
        <w:pStyle w:val="Default"/>
        <w:rPr>
          <w:rFonts w:ascii="Arial Narrow" w:hAnsi="Arial Narrow"/>
          <w:sz w:val="20"/>
          <w:szCs w:val="20"/>
        </w:rPr>
      </w:pPr>
      <w:hyperlink r:id="rId18" w:history="1">
        <w:r w:rsidR="007C06E4" w:rsidRPr="00D670FE">
          <w:rPr>
            <w:rStyle w:val="Hyperlink"/>
            <w:rFonts w:ascii="Arial Narrow" w:hAnsi="Arial Narrow"/>
            <w:sz w:val="20"/>
            <w:szCs w:val="20"/>
          </w:rPr>
          <w:t>https://eig.org/dci</w:t>
        </w:r>
      </w:hyperlink>
      <w:r w:rsidR="007C06E4">
        <w:rPr>
          <w:rFonts w:ascii="Arial Narrow" w:hAnsi="Arial Narrow"/>
          <w:sz w:val="20"/>
          <w:szCs w:val="20"/>
        </w:rPr>
        <w:t xml:space="preserve"> </w:t>
      </w:r>
    </w:p>
    <w:p w:rsidR="007C06E4" w:rsidRPr="007C06E4" w:rsidRDefault="007C06E4" w:rsidP="000E07D5">
      <w:pPr>
        <w:pStyle w:val="Default"/>
        <w:rPr>
          <w:rFonts w:ascii="Arial Narrow" w:hAnsi="Arial Narrow"/>
          <w:sz w:val="20"/>
          <w:szCs w:val="20"/>
        </w:rPr>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Educational Finance Statistics by School District </w:t>
      </w:r>
    </w:p>
    <w:p w:rsidR="009C6605" w:rsidRPr="000E07D5" w:rsidRDefault="009C6605" w:rsidP="009C6605">
      <w:pPr>
        <w:pStyle w:val="CM17"/>
        <w:ind w:right="178"/>
        <w:rPr>
          <w:rFonts w:ascii="Arial Narrow" w:hAnsi="Arial Narrow" w:cs="Arial"/>
          <w:color w:val="000000"/>
          <w:sz w:val="20"/>
          <w:szCs w:val="20"/>
        </w:rPr>
      </w:pPr>
      <w:r w:rsidRPr="000E07D5">
        <w:rPr>
          <w:rFonts w:ascii="Arial Narrow" w:hAnsi="Arial Narrow" w:cs="Arial"/>
          <w:color w:val="000000"/>
          <w:sz w:val="20"/>
          <w:szCs w:val="20"/>
        </w:rPr>
        <w:t xml:space="preserve">The Education and Finance Statistics Center of the National Center for Educational Statistics allows you to search and compare the finances of a school district related to peer districts (includes student characteristics). </w:t>
      </w:r>
    </w:p>
    <w:p w:rsidR="009C6605" w:rsidRPr="000E07D5" w:rsidRDefault="00E90E6A" w:rsidP="009C6605">
      <w:pPr>
        <w:pStyle w:val="CM142"/>
        <w:spacing w:line="256" w:lineRule="atLeast"/>
        <w:ind w:right="4303"/>
        <w:rPr>
          <w:rFonts w:ascii="Arial Narrow" w:hAnsi="Arial Narrow" w:cs="Arial"/>
          <w:color w:val="0000FF"/>
          <w:sz w:val="20"/>
          <w:szCs w:val="20"/>
        </w:rPr>
      </w:pPr>
      <w:hyperlink r:id="rId19" w:history="1">
        <w:r w:rsidR="00FF0873" w:rsidRPr="000E07D5">
          <w:rPr>
            <w:rStyle w:val="Hyperlink"/>
            <w:rFonts w:ascii="Arial Narrow" w:hAnsi="Arial Narrow" w:cs="Arial"/>
            <w:sz w:val="20"/>
            <w:szCs w:val="20"/>
          </w:rPr>
          <w:t>http://nces.ed.gov/ccd/districtsearch/</w:t>
        </w:r>
      </w:hyperlink>
      <w:r w:rsidR="00FF0873" w:rsidRPr="000E07D5">
        <w:rPr>
          <w:rFonts w:ascii="Arial Narrow" w:hAnsi="Arial Narrow" w:cs="Arial"/>
          <w:color w:val="0000FF"/>
          <w:sz w:val="20"/>
          <w:szCs w:val="20"/>
          <w:u w:val="single"/>
        </w:rPr>
        <w:t xml:space="preserve"> </w:t>
      </w:r>
    </w:p>
    <w:p w:rsidR="007C06E4" w:rsidRPr="007C06E4" w:rsidRDefault="007C06E4" w:rsidP="007C06E4">
      <w:pPr>
        <w:rPr>
          <w:rFonts w:ascii="Arial Narrow" w:hAnsi="Arial Narrow"/>
          <w:b/>
          <w:sz w:val="20"/>
          <w:szCs w:val="20"/>
          <w:u w:val="single"/>
        </w:rPr>
      </w:pPr>
      <w:r>
        <w:rPr>
          <w:rFonts w:ascii="Arial Narrow" w:hAnsi="Arial Narrow"/>
          <w:b/>
          <w:sz w:val="20"/>
          <w:szCs w:val="20"/>
          <w:u w:val="single"/>
        </w:rPr>
        <w:lastRenderedPageBreak/>
        <w:br/>
      </w:r>
      <w:r>
        <w:rPr>
          <w:rFonts w:ascii="Arial Narrow" w:hAnsi="Arial Narrow"/>
          <w:b/>
          <w:sz w:val="20"/>
          <w:szCs w:val="20"/>
          <w:u w:val="single"/>
        </w:rPr>
        <w:br/>
      </w:r>
      <w:r w:rsidRPr="007C06E4">
        <w:rPr>
          <w:rFonts w:ascii="Arial Narrow" w:hAnsi="Arial Narrow"/>
          <w:b/>
          <w:sz w:val="20"/>
          <w:szCs w:val="20"/>
          <w:u w:val="single"/>
        </w:rPr>
        <w:t>Feeding America, Map the Meal Gap</w:t>
      </w:r>
    </w:p>
    <w:p w:rsidR="007C06E4" w:rsidRPr="007C06E4" w:rsidRDefault="007C06E4" w:rsidP="007C06E4">
      <w:pPr>
        <w:rPr>
          <w:rFonts w:ascii="Arial Narrow" w:hAnsi="Arial Narrow"/>
          <w:sz w:val="20"/>
          <w:szCs w:val="20"/>
        </w:rPr>
      </w:pPr>
      <w:r w:rsidRPr="007C06E4">
        <w:rPr>
          <w:rFonts w:ascii="Arial Narrow" w:hAnsi="Arial Narrow"/>
          <w:sz w:val="20"/>
          <w:szCs w:val="20"/>
        </w:rPr>
        <w:t>Food Insecurity in the United States is an interactive map which shows the number of people who need food assistance in each county in the United States. The map uses data from Feeding America’s annual Map the Meal Gap project.</w:t>
      </w:r>
    </w:p>
    <w:p w:rsidR="007C06E4" w:rsidRPr="007C06E4" w:rsidRDefault="00E90E6A" w:rsidP="007C06E4">
      <w:pPr>
        <w:rPr>
          <w:rFonts w:ascii="Arial Narrow" w:hAnsi="Arial Narrow"/>
          <w:sz w:val="20"/>
        </w:rPr>
      </w:pPr>
      <w:hyperlink r:id="rId20" w:history="1">
        <w:r w:rsidR="007C06E4" w:rsidRPr="007C06E4">
          <w:rPr>
            <w:rStyle w:val="Hyperlink"/>
            <w:rFonts w:ascii="Arial Narrow" w:hAnsi="Arial Narrow"/>
            <w:sz w:val="20"/>
          </w:rPr>
          <w:t>http://map.fee</w:t>
        </w:r>
        <w:bookmarkStart w:id="0" w:name="_GoBack"/>
        <w:bookmarkEnd w:id="0"/>
        <w:r w:rsidR="007C06E4" w:rsidRPr="007C06E4">
          <w:rPr>
            <w:rStyle w:val="Hyperlink"/>
            <w:rFonts w:ascii="Arial Narrow" w:hAnsi="Arial Narrow"/>
            <w:sz w:val="20"/>
          </w:rPr>
          <w:t>d</w:t>
        </w:r>
        <w:r w:rsidR="007C06E4" w:rsidRPr="007C06E4">
          <w:rPr>
            <w:rStyle w:val="Hyperlink"/>
            <w:rFonts w:ascii="Arial Narrow" w:hAnsi="Arial Narrow"/>
            <w:sz w:val="20"/>
          </w:rPr>
          <w:t>ingamerica.org/</w:t>
        </w:r>
      </w:hyperlink>
    </w:p>
    <w:p w:rsidR="007C06E4" w:rsidRDefault="007C06E4" w:rsidP="007C06E4"/>
    <w:p w:rsidR="007E67FD" w:rsidRPr="000E07D5" w:rsidRDefault="00E90E6A" w:rsidP="007E67FD">
      <w:pPr>
        <w:shd w:val="clear" w:color="auto" w:fill="FFFFFF"/>
        <w:rPr>
          <w:rFonts w:ascii="Arial Narrow" w:hAnsi="Arial Narrow" w:cs="Arial"/>
          <w:b/>
          <w:color w:val="000000"/>
          <w:sz w:val="20"/>
          <w:szCs w:val="20"/>
          <w:u w:val="single"/>
        </w:rPr>
      </w:pPr>
      <w:hyperlink r:id="rId21" w:tgtFrame="_blank" w:history="1">
        <w:r w:rsidR="007E67FD" w:rsidRPr="000E07D5">
          <w:rPr>
            <w:rFonts w:ascii="Arial Narrow" w:hAnsi="Arial Narrow" w:cs="Arial"/>
            <w:b/>
            <w:color w:val="000000"/>
            <w:sz w:val="20"/>
            <w:szCs w:val="20"/>
            <w:u w:val="single"/>
          </w:rPr>
          <w:t>Global Health Observatory</w:t>
        </w:r>
      </w:hyperlink>
    </w:p>
    <w:p w:rsidR="007E67FD" w:rsidRPr="000E07D5" w:rsidRDefault="007E67FD" w:rsidP="007E67FD">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Collection of information and data from the World Health Organization.</w:t>
      </w:r>
    </w:p>
    <w:p w:rsidR="007E67FD" w:rsidRPr="000E07D5" w:rsidRDefault="00E90E6A" w:rsidP="007E67FD">
      <w:pPr>
        <w:pStyle w:val="Default"/>
        <w:rPr>
          <w:rFonts w:ascii="Arial Narrow" w:hAnsi="Arial Narrow"/>
          <w:sz w:val="20"/>
          <w:szCs w:val="20"/>
        </w:rPr>
      </w:pPr>
      <w:hyperlink r:id="rId22" w:history="1">
        <w:r w:rsidR="007E67FD" w:rsidRPr="003D56F4">
          <w:rPr>
            <w:rStyle w:val="Hyperlink"/>
            <w:rFonts w:ascii="Arial Narrow" w:hAnsi="Arial Narrow"/>
            <w:sz w:val="20"/>
            <w:szCs w:val="20"/>
          </w:rPr>
          <w:t>http://www.who.int/gho/en/</w:t>
        </w:r>
      </w:hyperlink>
      <w:r w:rsidR="007E67FD">
        <w:rPr>
          <w:rFonts w:ascii="Arial Narrow" w:hAnsi="Arial Narrow"/>
          <w:sz w:val="20"/>
          <w:szCs w:val="20"/>
        </w:rPr>
        <w:t xml:space="preserve"> </w:t>
      </w:r>
    </w:p>
    <w:p w:rsidR="007E67FD" w:rsidRPr="000E07D5" w:rsidRDefault="007E67FD" w:rsidP="007E67FD">
      <w:pPr>
        <w:shd w:val="clear" w:color="auto" w:fill="FFFFFF"/>
        <w:ind w:left="360"/>
        <w:rPr>
          <w:rFonts w:ascii="Arial Narrow" w:hAnsi="Arial Narrow" w:cs="Arial"/>
          <w:color w:val="000000"/>
          <w:sz w:val="20"/>
          <w:szCs w:val="20"/>
        </w:rPr>
      </w:pPr>
    </w:p>
    <w:p w:rsidR="007E67FD" w:rsidRPr="000E07D5" w:rsidRDefault="00E90E6A" w:rsidP="007E67FD">
      <w:pPr>
        <w:shd w:val="clear" w:color="auto" w:fill="FFFFFF"/>
        <w:rPr>
          <w:rFonts w:ascii="Arial Narrow" w:hAnsi="Arial Narrow" w:cs="Arial"/>
          <w:b/>
          <w:color w:val="000000"/>
          <w:sz w:val="20"/>
          <w:szCs w:val="20"/>
          <w:u w:val="single"/>
        </w:rPr>
      </w:pPr>
      <w:hyperlink r:id="rId23" w:tgtFrame="_blank" w:history="1">
        <w:r w:rsidR="007E67FD" w:rsidRPr="000E07D5">
          <w:rPr>
            <w:rFonts w:ascii="Arial Narrow" w:hAnsi="Arial Narrow" w:cs="Arial"/>
            <w:b/>
            <w:color w:val="000000"/>
            <w:sz w:val="20"/>
            <w:szCs w:val="20"/>
            <w:u w:val="single"/>
          </w:rPr>
          <w:t>Health Services Research Information Central</w:t>
        </w:r>
      </w:hyperlink>
    </w:p>
    <w:p w:rsidR="007E67FD" w:rsidRDefault="007E67FD" w:rsidP="007E67FD">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Curated list of available health services data sources from a variety of sources.</w:t>
      </w:r>
    </w:p>
    <w:p w:rsidR="007E67FD" w:rsidRDefault="00E90E6A" w:rsidP="007E67FD">
      <w:pPr>
        <w:shd w:val="clear" w:color="auto" w:fill="FFFFFF"/>
        <w:rPr>
          <w:rFonts w:ascii="Arial Narrow" w:hAnsi="Arial Narrow" w:cs="Arial"/>
          <w:b/>
          <w:color w:val="000000"/>
          <w:sz w:val="20"/>
          <w:szCs w:val="20"/>
          <w:u w:val="single"/>
        </w:rPr>
      </w:pPr>
      <w:hyperlink r:id="rId24" w:history="1">
        <w:r w:rsidR="007E67FD" w:rsidRPr="003D56F4">
          <w:rPr>
            <w:rStyle w:val="Hyperlink"/>
            <w:rFonts w:ascii="Arial Narrow" w:hAnsi="Arial Narrow" w:cs="Arial"/>
            <w:sz w:val="20"/>
            <w:szCs w:val="20"/>
          </w:rPr>
          <w:t>https://www.nlm.nih.gov/hsrinfo/datasites.html</w:t>
        </w:r>
      </w:hyperlink>
    </w:p>
    <w:p w:rsidR="00831495" w:rsidRDefault="00831495" w:rsidP="007E67FD">
      <w:pPr>
        <w:shd w:val="clear" w:color="auto" w:fill="FFFFFF"/>
      </w:pPr>
    </w:p>
    <w:p w:rsidR="007E67FD" w:rsidRPr="000E07D5" w:rsidRDefault="00E90E6A" w:rsidP="007E67FD">
      <w:pPr>
        <w:shd w:val="clear" w:color="auto" w:fill="FFFFFF"/>
        <w:rPr>
          <w:rFonts w:ascii="Arial Narrow" w:hAnsi="Arial Narrow" w:cs="Arial"/>
          <w:b/>
          <w:color w:val="000000"/>
          <w:sz w:val="20"/>
          <w:szCs w:val="20"/>
          <w:u w:val="single"/>
        </w:rPr>
      </w:pPr>
      <w:hyperlink r:id="rId25" w:tgtFrame="_blank" w:history="1">
        <w:r w:rsidR="007E67FD" w:rsidRPr="000E07D5">
          <w:rPr>
            <w:rFonts w:ascii="Arial Narrow" w:hAnsi="Arial Narrow" w:cs="Arial"/>
            <w:b/>
            <w:color w:val="000000"/>
            <w:sz w:val="20"/>
            <w:szCs w:val="20"/>
            <w:u w:val="single"/>
          </w:rPr>
          <w:t>Healthy People</w:t>
        </w:r>
      </w:hyperlink>
    </w:p>
    <w:p w:rsidR="007E67FD" w:rsidRDefault="007E67FD" w:rsidP="007E67FD">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 xml:space="preserve">Main landing page for the </w:t>
      </w:r>
      <w:proofErr w:type="spellStart"/>
      <w:r w:rsidRPr="000E07D5">
        <w:rPr>
          <w:rFonts w:ascii="Arial Narrow" w:hAnsi="Arial Narrow" w:cs="Arial"/>
          <w:color w:val="000000"/>
          <w:sz w:val="20"/>
          <w:szCs w:val="20"/>
        </w:rPr>
        <w:t>the</w:t>
      </w:r>
      <w:proofErr w:type="spellEnd"/>
      <w:r w:rsidRPr="000E07D5">
        <w:rPr>
          <w:rFonts w:ascii="Arial Narrow" w:hAnsi="Arial Narrow" w:cs="Arial"/>
          <w:color w:val="000000"/>
          <w:sz w:val="20"/>
          <w:szCs w:val="20"/>
        </w:rPr>
        <w:t xml:space="preserve"> Healthy People initiative. Includes data from 2000, 2010, and the upcoming 2020 version.</w:t>
      </w:r>
    </w:p>
    <w:p w:rsidR="007E67FD" w:rsidRDefault="00E90E6A" w:rsidP="007E67FD">
      <w:pPr>
        <w:shd w:val="clear" w:color="auto" w:fill="FFFFFF"/>
        <w:rPr>
          <w:rFonts w:ascii="Arial Narrow" w:hAnsi="Arial Narrow" w:cs="Arial"/>
          <w:color w:val="000000"/>
          <w:sz w:val="20"/>
          <w:szCs w:val="20"/>
        </w:rPr>
      </w:pPr>
      <w:hyperlink r:id="rId26" w:history="1">
        <w:r w:rsidR="007E67FD" w:rsidRPr="003D56F4">
          <w:rPr>
            <w:rStyle w:val="Hyperlink"/>
            <w:rFonts w:ascii="Arial Narrow" w:hAnsi="Arial Narrow" w:cs="Arial"/>
            <w:sz w:val="20"/>
            <w:szCs w:val="20"/>
          </w:rPr>
          <w:t>https://www.cdc.gov/nchs/healthy_people/index.htm</w:t>
        </w:r>
      </w:hyperlink>
      <w:r w:rsidR="007E67FD">
        <w:rPr>
          <w:rFonts w:ascii="Arial Narrow" w:hAnsi="Arial Narrow" w:cs="Arial"/>
          <w:color w:val="000000"/>
          <w:sz w:val="20"/>
          <w:szCs w:val="20"/>
        </w:rPr>
        <w:t xml:space="preserve"> </w:t>
      </w:r>
    </w:p>
    <w:p w:rsidR="007E67FD" w:rsidRDefault="007E67FD" w:rsidP="009C6605">
      <w:pPr>
        <w:pStyle w:val="CM11"/>
        <w:rPr>
          <w:rFonts w:ascii="Arial Narrow" w:hAnsi="Arial Narrow" w:cs="Arial"/>
          <w:b/>
          <w:bCs/>
          <w:color w:val="000000"/>
          <w:sz w:val="20"/>
          <w:szCs w:val="20"/>
          <w:u w:val="single"/>
        </w:rPr>
      </w:pPr>
    </w:p>
    <w:p w:rsidR="00FF0873" w:rsidRPr="000E07D5" w:rsidRDefault="00FF0873" w:rsidP="009C6605">
      <w:pPr>
        <w:pStyle w:val="CM11"/>
        <w:rPr>
          <w:rFonts w:ascii="Arial Narrow" w:hAnsi="Arial Narrow" w:cs="Arial"/>
          <w:b/>
          <w:bCs/>
          <w:color w:val="000000"/>
          <w:sz w:val="20"/>
          <w:szCs w:val="20"/>
          <w:u w:val="single"/>
        </w:rPr>
      </w:pPr>
      <w:r w:rsidRPr="000E07D5">
        <w:rPr>
          <w:rFonts w:ascii="Arial Narrow" w:hAnsi="Arial Narrow" w:cs="Arial"/>
          <w:b/>
          <w:bCs/>
          <w:color w:val="000000"/>
          <w:sz w:val="20"/>
          <w:szCs w:val="20"/>
          <w:u w:val="single"/>
        </w:rPr>
        <w:t>Independent Sector</w:t>
      </w:r>
    </w:p>
    <w:p w:rsidR="00FF0873" w:rsidRPr="000E07D5" w:rsidRDefault="007C4DC5" w:rsidP="00FF0873">
      <w:pPr>
        <w:pStyle w:val="Default"/>
        <w:rPr>
          <w:rFonts w:ascii="Arial Narrow" w:hAnsi="Arial Narrow"/>
          <w:sz w:val="20"/>
          <w:szCs w:val="20"/>
        </w:rPr>
      </w:pPr>
      <w:r w:rsidRPr="000E07D5">
        <w:rPr>
          <w:rFonts w:ascii="Arial Narrow" w:hAnsi="Arial Narrow"/>
          <w:sz w:val="20"/>
          <w:szCs w:val="20"/>
        </w:rPr>
        <w:t>Independent Sector is the leading coalition of nonprofits, foundations, and corporate giving programs committed to advancing the common good in America and beyond. </w:t>
      </w:r>
    </w:p>
    <w:p w:rsidR="00FF0873" w:rsidRPr="000E07D5" w:rsidRDefault="00E90E6A" w:rsidP="009C6605">
      <w:pPr>
        <w:pStyle w:val="CM11"/>
        <w:rPr>
          <w:rStyle w:val="Hyperlink"/>
          <w:rFonts w:ascii="Arial Narrow" w:hAnsi="Arial Narrow" w:cs="Arial"/>
          <w:sz w:val="20"/>
          <w:szCs w:val="20"/>
        </w:rPr>
      </w:pPr>
      <w:hyperlink r:id="rId27" w:history="1">
        <w:r w:rsidR="00FF0873" w:rsidRPr="000E07D5">
          <w:rPr>
            <w:rStyle w:val="Hyperlink"/>
            <w:rFonts w:ascii="Arial Narrow" w:hAnsi="Arial Narrow" w:cs="Arial"/>
            <w:sz w:val="20"/>
            <w:szCs w:val="20"/>
          </w:rPr>
          <w:t>https://www.independentsector.org/volunteer_time</w:t>
        </w:r>
      </w:hyperlink>
    </w:p>
    <w:p w:rsidR="00FF0873" w:rsidRPr="000E07D5" w:rsidRDefault="00FF0873" w:rsidP="00FF0873">
      <w:pPr>
        <w:pStyle w:val="Default"/>
        <w:rPr>
          <w:rFonts w:ascii="Arial Narrow" w:hAnsi="Arial Narrow"/>
          <w:sz w:val="20"/>
          <w:szCs w:val="20"/>
        </w:rPr>
      </w:pPr>
    </w:p>
    <w:p w:rsidR="0000297A" w:rsidRDefault="0000297A" w:rsidP="009C6605">
      <w:pPr>
        <w:pStyle w:val="CM11"/>
        <w:rPr>
          <w:rFonts w:ascii="Arial Narrow" w:hAnsi="Arial Narrow" w:cs="Arial"/>
          <w:b/>
          <w:bCs/>
          <w:color w:val="000000"/>
          <w:sz w:val="20"/>
          <w:szCs w:val="20"/>
          <w:u w:val="single"/>
        </w:rPr>
      </w:pPr>
      <w:r>
        <w:rPr>
          <w:rFonts w:ascii="Arial Narrow" w:hAnsi="Arial Narrow" w:cs="Arial"/>
          <w:b/>
          <w:bCs/>
          <w:color w:val="000000"/>
          <w:sz w:val="20"/>
          <w:szCs w:val="20"/>
          <w:u w:val="single"/>
        </w:rPr>
        <w:t>Indiana Arts Commission</w:t>
      </w:r>
    </w:p>
    <w:p w:rsidR="0000297A" w:rsidRDefault="0000297A" w:rsidP="009C6605">
      <w:pPr>
        <w:pStyle w:val="CM11"/>
        <w:rPr>
          <w:rFonts w:ascii="Arial Narrow" w:hAnsi="Arial Narrow" w:cs="Arial"/>
          <w:color w:val="000000"/>
          <w:sz w:val="20"/>
          <w:szCs w:val="20"/>
        </w:rPr>
      </w:pPr>
      <w:r w:rsidRPr="0000297A">
        <w:rPr>
          <w:rFonts w:ascii="Arial Narrow" w:hAnsi="Arial Narrow" w:cs="Arial"/>
          <w:color w:val="000000"/>
          <w:sz w:val="20"/>
          <w:szCs w:val="20"/>
        </w:rPr>
        <w:t>Every other year the Indiana Arts Commission produces a report summarizing the activities of the last two fiscal years.</w:t>
      </w:r>
    </w:p>
    <w:p w:rsidR="0000297A" w:rsidRPr="0000297A" w:rsidRDefault="00E90E6A" w:rsidP="0000297A">
      <w:pPr>
        <w:pStyle w:val="Default"/>
        <w:rPr>
          <w:rFonts w:ascii="Arial Narrow" w:hAnsi="Arial Narrow"/>
          <w:sz w:val="20"/>
          <w:szCs w:val="20"/>
        </w:rPr>
      </w:pPr>
      <w:hyperlink r:id="rId28" w:history="1">
        <w:r w:rsidR="0000297A" w:rsidRPr="0000297A">
          <w:rPr>
            <w:rStyle w:val="Hyperlink"/>
            <w:rFonts w:ascii="Arial Narrow" w:hAnsi="Arial Narrow"/>
            <w:sz w:val="20"/>
            <w:szCs w:val="20"/>
          </w:rPr>
          <w:t>https://www.in.gov/arts/3029.htm</w:t>
        </w:r>
      </w:hyperlink>
    </w:p>
    <w:p w:rsidR="0000297A" w:rsidRDefault="0000297A" w:rsidP="009C6605">
      <w:pPr>
        <w:pStyle w:val="CM11"/>
        <w:rPr>
          <w:rFonts w:ascii="Arial Narrow" w:hAnsi="Arial Narrow" w:cs="Arial"/>
          <w:b/>
          <w:bCs/>
          <w:color w:val="000000"/>
          <w:sz w:val="20"/>
          <w:szCs w:val="20"/>
          <w:u w:val="single"/>
        </w:rPr>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Indiana Business Review </w:t>
      </w: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color w:val="000000"/>
          <w:sz w:val="20"/>
          <w:szCs w:val="20"/>
        </w:rPr>
        <w:t xml:space="preserve">Often, numbers alone are not enough and we need the words to make sense of all that information. This web site offers a summary of statistical information.  </w:t>
      </w:r>
    </w:p>
    <w:p w:rsidR="009C6605" w:rsidRPr="000E07D5" w:rsidRDefault="00E90E6A" w:rsidP="009C6605">
      <w:pPr>
        <w:pStyle w:val="CM142"/>
        <w:spacing w:line="263" w:lineRule="atLeast"/>
        <w:rPr>
          <w:rFonts w:ascii="Arial Narrow" w:hAnsi="Arial Narrow" w:cs="Arial"/>
          <w:color w:val="0000FF"/>
          <w:sz w:val="20"/>
          <w:szCs w:val="20"/>
        </w:rPr>
      </w:pPr>
      <w:hyperlink r:id="rId29" w:history="1">
        <w:r w:rsidR="00FF0873" w:rsidRPr="000E07D5">
          <w:rPr>
            <w:rStyle w:val="Hyperlink"/>
            <w:rFonts w:ascii="Arial Narrow" w:hAnsi="Arial Narrow" w:cs="Arial"/>
            <w:sz w:val="20"/>
            <w:szCs w:val="20"/>
          </w:rPr>
          <w:t>http://www.ibrc.indiana.edu/ibr/topicindex.html</w:t>
        </w:r>
      </w:hyperlink>
      <w:r w:rsidR="00FF0873" w:rsidRPr="000E07D5">
        <w:rPr>
          <w:rFonts w:ascii="Arial Narrow" w:hAnsi="Arial Narrow" w:cs="Arial"/>
          <w:color w:val="0000FF"/>
          <w:sz w:val="20"/>
          <w:szCs w:val="20"/>
          <w:u w:val="single"/>
        </w:rPr>
        <w:t xml:space="preserve"> </w:t>
      </w: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Indiana Department of Education </w:t>
      </w:r>
    </w:p>
    <w:p w:rsidR="009C6605" w:rsidRPr="000E07D5" w:rsidRDefault="009C6605" w:rsidP="009C6605">
      <w:pPr>
        <w:pStyle w:val="CM17"/>
        <w:ind w:right="178"/>
        <w:rPr>
          <w:rFonts w:ascii="Arial Narrow" w:hAnsi="Arial Narrow" w:cs="Arial"/>
          <w:color w:val="000000"/>
          <w:sz w:val="20"/>
          <w:szCs w:val="20"/>
        </w:rPr>
      </w:pPr>
      <w:r w:rsidRPr="000E07D5">
        <w:rPr>
          <w:rFonts w:ascii="Arial Narrow" w:hAnsi="Arial Narrow" w:cs="Arial"/>
          <w:color w:val="000000"/>
          <w:sz w:val="20"/>
          <w:szCs w:val="20"/>
        </w:rPr>
        <w:t xml:space="preserve">Whether you want to find statistics on an individual school, school district, or compare your school to schools across Indiana, look to the Indiana Department of Education site. </w:t>
      </w:r>
    </w:p>
    <w:p w:rsidR="00FF0873" w:rsidRPr="000E07D5" w:rsidRDefault="00E90E6A" w:rsidP="009C6605">
      <w:pPr>
        <w:pStyle w:val="CM11"/>
        <w:rPr>
          <w:rFonts w:ascii="Arial Narrow" w:hAnsi="Arial Narrow" w:cs="Arial"/>
          <w:color w:val="0000FF"/>
          <w:sz w:val="20"/>
          <w:szCs w:val="20"/>
          <w:u w:val="single"/>
        </w:rPr>
      </w:pPr>
      <w:hyperlink r:id="rId30" w:history="1">
        <w:r w:rsidR="00FF0873" w:rsidRPr="000E07D5">
          <w:rPr>
            <w:rStyle w:val="Hyperlink"/>
            <w:rFonts w:ascii="Arial Narrow" w:hAnsi="Arial Narrow" w:cs="Arial"/>
            <w:sz w:val="20"/>
            <w:szCs w:val="20"/>
          </w:rPr>
          <w:t>http://www.doe.in.gov/idoe/idoe-data</w:t>
        </w:r>
      </w:hyperlink>
    </w:p>
    <w:p w:rsidR="00FF0873" w:rsidRPr="000E07D5" w:rsidRDefault="00FF0873" w:rsidP="009C6605">
      <w:pPr>
        <w:pStyle w:val="CM11"/>
        <w:rPr>
          <w:rFonts w:ascii="Arial Narrow" w:hAnsi="Arial Narrow" w:cs="Arial"/>
          <w:color w:val="0000FF"/>
          <w:sz w:val="20"/>
          <w:szCs w:val="20"/>
          <w:u w:val="single"/>
        </w:rPr>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Indiana Department of Workforce Development </w:t>
      </w: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color w:val="000000"/>
          <w:sz w:val="20"/>
          <w:szCs w:val="20"/>
        </w:rPr>
        <w:t xml:space="preserve">Workforce statistics to help you make a case for outreach programs in your community. </w:t>
      </w:r>
    </w:p>
    <w:p w:rsidR="009C6605" w:rsidRPr="000E07D5" w:rsidRDefault="00E90E6A" w:rsidP="009C6605">
      <w:pPr>
        <w:pStyle w:val="CM142"/>
        <w:spacing w:line="263" w:lineRule="atLeast"/>
        <w:rPr>
          <w:rFonts w:ascii="Arial Narrow" w:hAnsi="Arial Narrow" w:cs="Arial"/>
          <w:color w:val="0000FF"/>
          <w:sz w:val="20"/>
          <w:szCs w:val="20"/>
        </w:rPr>
      </w:pPr>
      <w:hyperlink r:id="rId31" w:history="1">
        <w:r w:rsidR="00FF0873" w:rsidRPr="000E07D5">
          <w:rPr>
            <w:rStyle w:val="Hyperlink"/>
            <w:rFonts w:ascii="Arial Narrow" w:hAnsi="Arial Narrow" w:cs="Arial"/>
            <w:sz w:val="20"/>
            <w:szCs w:val="20"/>
          </w:rPr>
          <w:t>http://www.in.gov/dwd/</w:t>
        </w:r>
      </w:hyperlink>
      <w:r w:rsidR="00FF0873" w:rsidRPr="000E07D5">
        <w:rPr>
          <w:rFonts w:ascii="Arial Narrow" w:hAnsi="Arial Narrow" w:cs="Arial"/>
          <w:color w:val="0000FF"/>
          <w:sz w:val="20"/>
          <w:szCs w:val="20"/>
          <w:u w:val="single"/>
        </w:rPr>
        <w:t xml:space="preserve"> </w:t>
      </w:r>
      <w:r w:rsidR="009C6605" w:rsidRPr="000E07D5">
        <w:rPr>
          <w:rFonts w:ascii="Arial Narrow" w:hAnsi="Arial Narrow" w:cs="Arial"/>
          <w:color w:val="0000FF"/>
          <w:sz w:val="20"/>
          <w:szCs w:val="20"/>
          <w:u w:val="single"/>
        </w:rPr>
        <w:t xml:space="preserve"> </w:t>
      </w:r>
    </w:p>
    <w:p w:rsidR="0000297A" w:rsidRDefault="0000297A" w:rsidP="009C6605">
      <w:pPr>
        <w:pStyle w:val="CM11"/>
        <w:rPr>
          <w:rFonts w:ascii="Arial Narrow" w:hAnsi="Arial Narrow" w:cs="Arial"/>
          <w:b/>
          <w:color w:val="000000"/>
          <w:sz w:val="20"/>
          <w:szCs w:val="20"/>
          <w:u w:val="single"/>
        </w:rPr>
      </w:pPr>
      <w:r>
        <w:rPr>
          <w:rFonts w:ascii="Arial Narrow" w:hAnsi="Arial Narrow" w:cs="Arial"/>
          <w:b/>
          <w:color w:val="000000"/>
          <w:sz w:val="20"/>
          <w:szCs w:val="20"/>
          <w:u w:val="single"/>
        </w:rPr>
        <w:t>Indiana Humanities Council</w:t>
      </w:r>
    </w:p>
    <w:p w:rsidR="0000297A" w:rsidRDefault="0000297A" w:rsidP="009C6605">
      <w:pPr>
        <w:pStyle w:val="CM11"/>
        <w:rPr>
          <w:rFonts w:ascii="Arial Narrow" w:hAnsi="Arial Narrow" w:cs="Arial"/>
          <w:color w:val="000000"/>
          <w:sz w:val="20"/>
          <w:szCs w:val="20"/>
        </w:rPr>
      </w:pPr>
      <w:r>
        <w:rPr>
          <w:rFonts w:ascii="Arial Narrow" w:hAnsi="Arial Narrow" w:cs="Arial"/>
          <w:color w:val="000000"/>
          <w:sz w:val="20"/>
          <w:szCs w:val="20"/>
        </w:rPr>
        <w:t>Indiana Humanities is a statewide nonprofit dedicated to promoting the public humanities.  The web site offers congressional district impact reports for the previous year.</w:t>
      </w:r>
    </w:p>
    <w:p w:rsidR="0000297A" w:rsidRPr="0000297A" w:rsidRDefault="00E90E6A" w:rsidP="0000297A">
      <w:pPr>
        <w:pStyle w:val="Default"/>
        <w:rPr>
          <w:rFonts w:ascii="Arial Narrow" w:hAnsi="Arial Narrow"/>
          <w:sz w:val="20"/>
          <w:szCs w:val="20"/>
        </w:rPr>
      </w:pPr>
      <w:hyperlink r:id="rId32" w:history="1">
        <w:r w:rsidR="0000297A" w:rsidRPr="0000297A">
          <w:rPr>
            <w:rStyle w:val="Hyperlink"/>
            <w:rFonts w:ascii="Arial Narrow" w:hAnsi="Arial Narrow"/>
            <w:sz w:val="20"/>
            <w:szCs w:val="20"/>
          </w:rPr>
          <w:t>https://indianahumanities.org/about/about-indiana-humanities</w:t>
        </w:r>
      </w:hyperlink>
    </w:p>
    <w:p w:rsidR="0000297A" w:rsidRDefault="0000297A" w:rsidP="009C6605">
      <w:pPr>
        <w:pStyle w:val="CM11"/>
        <w:rPr>
          <w:rFonts w:ascii="Arial Narrow" w:hAnsi="Arial Narrow" w:cs="Arial"/>
          <w:b/>
          <w:color w:val="000000"/>
          <w:sz w:val="20"/>
          <w:szCs w:val="20"/>
          <w:u w:val="single"/>
        </w:rPr>
      </w:pPr>
    </w:p>
    <w:p w:rsidR="002E2DB7" w:rsidRPr="000E07D5" w:rsidRDefault="002E2DB7" w:rsidP="009C6605">
      <w:pPr>
        <w:pStyle w:val="CM11"/>
        <w:rPr>
          <w:rFonts w:ascii="Arial Narrow" w:hAnsi="Arial Narrow" w:cs="Arial"/>
          <w:b/>
          <w:color w:val="000000"/>
          <w:sz w:val="20"/>
          <w:szCs w:val="20"/>
          <w:u w:val="single"/>
        </w:rPr>
      </w:pPr>
      <w:r w:rsidRPr="000E07D5">
        <w:rPr>
          <w:rFonts w:ascii="Arial Narrow" w:hAnsi="Arial Narrow" w:cs="Arial"/>
          <w:b/>
          <w:color w:val="000000"/>
          <w:sz w:val="20"/>
          <w:szCs w:val="20"/>
          <w:u w:val="single"/>
        </w:rPr>
        <w:t>Indiana Indicators</w:t>
      </w:r>
    </w:p>
    <w:p w:rsidR="002E2DB7" w:rsidRPr="000E07D5" w:rsidRDefault="002E2DB7" w:rsidP="009C6605">
      <w:pPr>
        <w:pStyle w:val="CM11"/>
        <w:rPr>
          <w:rFonts w:ascii="Arial Narrow" w:hAnsi="Arial Narrow" w:cs="Arial"/>
          <w:color w:val="000000"/>
          <w:sz w:val="20"/>
          <w:szCs w:val="20"/>
        </w:rPr>
      </w:pPr>
      <w:r w:rsidRPr="000E07D5">
        <w:rPr>
          <w:rFonts w:ascii="Arial Narrow" w:hAnsi="Arial Narrow" w:cs="Arial"/>
          <w:color w:val="000000"/>
          <w:sz w:val="20"/>
          <w:szCs w:val="20"/>
        </w:rPr>
        <w:t>This free data resource will help perform community health needs assessments, guide the development of community improvement plans, and much more.</w:t>
      </w:r>
    </w:p>
    <w:p w:rsidR="002E2DB7" w:rsidRPr="000E07D5" w:rsidRDefault="00E90E6A" w:rsidP="009C6605">
      <w:pPr>
        <w:pStyle w:val="CM11"/>
        <w:rPr>
          <w:rStyle w:val="Hyperlink"/>
          <w:rFonts w:ascii="Arial Narrow" w:hAnsi="Arial Narrow"/>
          <w:sz w:val="20"/>
          <w:szCs w:val="20"/>
        </w:rPr>
      </w:pPr>
      <w:hyperlink r:id="rId33" w:history="1">
        <w:r w:rsidR="00861DAE" w:rsidRPr="000E07D5">
          <w:rPr>
            <w:rStyle w:val="Hyperlink"/>
            <w:rFonts w:ascii="Arial Narrow" w:hAnsi="Arial Narrow"/>
            <w:sz w:val="20"/>
            <w:szCs w:val="20"/>
          </w:rPr>
          <w:t>http://indianaindicators.org/</w:t>
        </w:r>
      </w:hyperlink>
    </w:p>
    <w:p w:rsidR="00876F43" w:rsidRPr="000E07D5" w:rsidRDefault="00876F43" w:rsidP="00876F43">
      <w:pPr>
        <w:pStyle w:val="Default"/>
        <w:rPr>
          <w:rFonts w:ascii="Arial Narrow" w:hAnsi="Arial Narrow"/>
          <w:sz w:val="20"/>
          <w:szCs w:val="20"/>
        </w:rPr>
      </w:pPr>
    </w:p>
    <w:p w:rsidR="00612B89" w:rsidRPr="0000297A" w:rsidRDefault="007C06E4" w:rsidP="00876F43">
      <w:pPr>
        <w:pStyle w:val="Default"/>
        <w:rPr>
          <w:rFonts w:ascii="Arial Narrow" w:hAnsi="Arial Narrow"/>
          <w:b/>
          <w:sz w:val="20"/>
          <w:szCs w:val="20"/>
          <w:u w:val="single"/>
        </w:rPr>
      </w:pPr>
      <w:r>
        <w:rPr>
          <w:rFonts w:ascii="Arial Narrow" w:hAnsi="Arial Narrow"/>
          <w:b/>
          <w:sz w:val="20"/>
          <w:szCs w:val="20"/>
          <w:u w:val="single"/>
        </w:rPr>
        <w:br/>
      </w:r>
      <w:r>
        <w:rPr>
          <w:rFonts w:ascii="Arial Narrow" w:hAnsi="Arial Narrow"/>
          <w:b/>
          <w:sz w:val="20"/>
          <w:szCs w:val="20"/>
          <w:u w:val="single"/>
        </w:rPr>
        <w:br/>
      </w:r>
      <w:r>
        <w:rPr>
          <w:rFonts w:ascii="Arial Narrow" w:hAnsi="Arial Narrow"/>
          <w:b/>
          <w:sz w:val="20"/>
          <w:szCs w:val="20"/>
          <w:u w:val="single"/>
        </w:rPr>
        <w:br/>
      </w:r>
      <w:r>
        <w:rPr>
          <w:rFonts w:ascii="Arial Narrow" w:hAnsi="Arial Narrow"/>
          <w:b/>
          <w:sz w:val="20"/>
          <w:szCs w:val="20"/>
          <w:u w:val="single"/>
        </w:rPr>
        <w:lastRenderedPageBreak/>
        <w:br/>
      </w:r>
      <w:r w:rsidR="00612B89" w:rsidRPr="0000297A">
        <w:rPr>
          <w:rFonts w:ascii="Arial Narrow" w:hAnsi="Arial Narrow"/>
          <w:b/>
          <w:sz w:val="20"/>
          <w:szCs w:val="20"/>
          <w:u w:val="single"/>
        </w:rPr>
        <w:t>Indiana Local Foods Data</w:t>
      </w:r>
    </w:p>
    <w:p w:rsidR="00612B89" w:rsidRPr="000E07D5" w:rsidRDefault="00612B89" w:rsidP="00876F43">
      <w:pPr>
        <w:pStyle w:val="Default"/>
        <w:rPr>
          <w:rFonts w:ascii="Arial Narrow" w:hAnsi="Arial Narrow"/>
          <w:sz w:val="20"/>
          <w:szCs w:val="20"/>
        </w:rPr>
      </w:pPr>
      <w:r w:rsidRPr="000E07D5">
        <w:rPr>
          <w:rFonts w:ascii="Arial Narrow" w:hAnsi="Arial Narrow"/>
          <w:sz w:val="20"/>
          <w:szCs w:val="20"/>
        </w:rPr>
        <w:t>Data related to poverty, food access, health in Indiana.</w:t>
      </w:r>
    </w:p>
    <w:p w:rsidR="00612B89" w:rsidRPr="000E07D5" w:rsidRDefault="00E90E6A" w:rsidP="00876F43">
      <w:pPr>
        <w:pStyle w:val="Default"/>
        <w:rPr>
          <w:rFonts w:ascii="Arial Narrow" w:hAnsi="Arial Narrow"/>
          <w:sz w:val="20"/>
          <w:szCs w:val="20"/>
        </w:rPr>
      </w:pPr>
      <w:hyperlink r:id="rId34" w:history="1">
        <w:r w:rsidR="00612B89" w:rsidRPr="000E07D5">
          <w:rPr>
            <w:rStyle w:val="Hyperlink"/>
            <w:rFonts w:ascii="Arial Narrow" w:hAnsi="Arial Narrow"/>
            <w:sz w:val="20"/>
            <w:szCs w:val="20"/>
          </w:rPr>
          <w:t>https://www.purdue.edu/dffs/localfood/data/indiana/</w:t>
        </w:r>
      </w:hyperlink>
      <w:r w:rsidR="00612B89" w:rsidRPr="000E07D5">
        <w:rPr>
          <w:rFonts w:ascii="Arial Narrow" w:hAnsi="Arial Narrow"/>
          <w:sz w:val="20"/>
          <w:szCs w:val="20"/>
        </w:rPr>
        <w:t xml:space="preserve"> </w:t>
      </w:r>
    </w:p>
    <w:p w:rsidR="00612B89" w:rsidRPr="000E07D5" w:rsidRDefault="00612B89" w:rsidP="00876F43">
      <w:pPr>
        <w:pStyle w:val="Default"/>
        <w:rPr>
          <w:rFonts w:ascii="Arial Narrow" w:hAnsi="Arial Narrow"/>
          <w:sz w:val="20"/>
          <w:szCs w:val="20"/>
        </w:rPr>
      </w:pPr>
    </w:p>
    <w:p w:rsidR="00876F43" w:rsidRPr="000E07D5" w:rsidRDefault="00876F43" w:rsidP="00876F43">
      <w:pPr>
        <w:pStyle w:val="CM11"/>
        <w:spacing w:line="240" w:lineRule="auto"/>
        <w:rPr>
          <w:rFonts w:ascii="Arial Narrow" w:hAnsi="Arial Narrow" w:cs="Arial"/>
          <w:b/>
          <w:color w:val="000000"/>
          <w:sz w:val="20"/>
          <w:szCs w:val="20"/>
          <w:u w:val="single"/>
        </w:rPr>
      </w:pPr>
      <w:r w:rsidRPr="000E07D5">
        <w:rPr>
          <w:rFonts w:ascii="Arial Narrow" w:hAnsi="Arial Narrow" w:cs="Arial"/>
          <w:b/>
          <w:color w:val="000000"/>
          <w:sz w:val="20"/>
          <w:szCs w:val="20"/>
          <w:u w:val="single"/>
        </w:rPr>
        <w:t>Indiana Youth Institute</w:t>
      </w:r>
    </w:p>
    <w:p w:rsidR="00876F43" w:rsidRPr="000E07D5" w:rsidRDefault="00876F43" w:rsidP="00876F43">
      <w:pPr>
        <w:pStyle w:val="NormalWeb"/>
        <w:spacing w:before="0" w:beforeAutospacing="0"/>
        <w:rPr>
          <w:rFonts w:ascii="Arial Narrow" w:hAnsi="Arial Narrow"/>
          <w:sz w:val="20"/>
          <w:szCs w:val="20"/>
        </w:rPr>
      </w:pPr>
      <w:r w:rsidRPr="000E07D5">
        <w:rPr>
          <w:rFonts w:ascii="Arial Narrow" w:hAnsi="Arial Narrow" w:cs="Arial"/>
          <w:color w:val="000000"/>
          <w:sz w:val="20"/>
          <w:szCs w:val="20"/>
        </w:rPr>
        <w:t>IYI's data services and the Virginia Beall Ball Library can help you</w:t>
      </w:r>
      <w:r w:rsidR="0004111A">
        <w:rPr>
          <w:rFonts w:ascii="Arial Narrow" w:hAnsi="Arial Narrow" w:cs="Arial"/>
          <w:color w:val="000000"/>
          <w:sz w:val="20"/>
          <w:szCs w:val="20"/>
        </w:rPr>
        <w:t xml:space="preserve"> g</w:t>
      </w:r>
      <w:r w:rsidRPr="000E07D5">
        <w:rPr>
          <w:rFonts w:ascii="Arial Narrow" w:hAnsi="Arial Narrow" w:cs="Arial"/>
          <w:color w:val="000000"/>
          <w:sz w:val="20"/>
          <w:szCs w:val="20"/>
        </w:rPr>
        <w:t>ain knowledge about youth issues such as bullying, suicide prevention, nutrition and other timely topics as well as help you write grants with specific info.</w:t>
      </w:r>
      <w:r w:rsidRPr="000E07D5">
        <w:rPr>
          <w:rFonts w:ascii="Arial Narrow" w:hAnsi="Arial Narrow" w:cs="Arial"/>
          <w:color w:val="000000"/>
          <w:sz w:val="20"/>
          <w:szCs w:val="20"/>
        </w:rPr>
        <w:br/>
      </w:r>
      <w:hyperlink r:id="rId35" w:history="1">
        <w:r w:rsidRPr="000E07D5">
          <w:rPr>
            <w:rStyle w:val="Hyperlink"/>
            <w:rFonts w:ascii="Arial Narrow" w:hAnsi="Arial Narrow"/>
            <w:sz w:val="20"/>
            <w:szCs w:val="20"/>
          </w:rPr>
          <w:t>https://www.iyi.org/</w:t>
        </w:r>
      </w:hyperlink>
    </w:p>
    <w:p w:rsidR="00861DAE" w:rsidRPr="000E07D5" w:rsidRDefault="00861DAE" w:rsidP="00861DAE">
      <w:pPr>
        <w:pStyle w:val="Default"/>
        <w:rPr>
          <w:rFonts w:ascii="Arial Narrow" w:hAnsi="Arial Narrow"/>
          <w:b/>
          <w:sz w:val="20"/>
          <w:szCs w:val="20"/>
          <w:u w:val="single"/>
        </w:rPr>
      </w:pPr>
      <w:r w:rsidRPr="000E07D5">
        <w:rPr>
          <w:rFonts w:ascii="Arial Narrow" w:hAnsi="Arial Narrow"/>
          <w:b/>
          <w:sz w:val="20"/>
          <w:szCs w:val="20"/>
          <w:u w:val="single"/>
        </w:rPr>
        <w:t>K</w:t>
      </w:r>
      <w:r w:rsidR="00876F43" w:rsidRPr="000E07D5">
        <w:rPr>
          <w:rFonts w:ascii="Arial Narrow" w:hAnsi="Arial Narrow"/>
          <w:b/>
          <w:sz w:val="20"/>
          <w:szCs w:val="20"/>
          <w:u w:val="single"/>
        </w:rPr>
        <w:t>IDS</w:t>
      </w:r>
      <w:r w:rsidRPr="000E07D5">
        <w:rPr>
          <w:rFonts w:ascii="Arial Narrow" w:hAnsi="Arial Narrow"/>
          <w:b/>
          <w:sz w:val="20"/>
          <w:szCs w:val="20"/>
          <w:u w:val="single"/>
        </w:rPr>
        <w:t xml:space="preserve"> C</w:t>
      </w:r>
      <w:r w:rsidR="00876F43" w:rsidRPr="000E07D5">
        <w:rPr>
          <w:rFonts w:ascii="Arial Narrow" w:hAnsi="Arial Narrow"/>
          <w:b/>
          <w:sz w:val="20"/>
          <w:szCs w:val="20"/>
          <w:u w:val="single"/>
        </w:rPr>
        <w:t>OUNT</w:t>
      </w:r>
      <w:r w:rsidRPr="000E07D5">
        <w:rPr>
          <w:rFonts w:ascii="Arial Narrow" w:hAnsi="Arial Narrow"/>
          <w:b/>
          <w:sz w:val="20"/>
          <w:szCs w:val="20"/>
          <w:u w:val="single"/>
        </w:rPr>
        <w:t xml:space="preserve"> – The Annie E. Casey Foundation</w:t>
      </w:r>
    </w:p>
    <w:p w:rsidR="00861DAE" w:rsidRPr="000E07D5" w:rsidRDefault="00861DAE" w:rsidP="00861DAE">
      <w:pPr>
        <w:pStyle w:val="Default"/>
        <w:rPr>
          <w:rFonts w:ascii="Arial Narrow" w:hAnsi="Arial Narrow"/>
          <w:sz w:val="20"/>
          <w:szCs w:val="20"/>
        </w:rPr>
      </w:pPr>
      <w:r w:rsidRPr="000E07D5">
        <w:rPr>
          <w:rFonts w:ascii="Arial Narrow" w:hAnsi="Arial Narrow"/>
          <w:sz w:val="20"/>
          <w:szCs w:val="20"/>
        </w:rPr>
        <w:t>The Kids Count Data Center maintains the best available data and statistics on the educational, social, economic and physical well-being of children.</w:t>
      </w:r>
    </w:p>
    <w:p w:rsidR="00861DAE" w:rsidRPr="000E07D5" w:rsidRDefault="00E90E6A" w:rsidP="00861DAE">
      <w:pPr>
        <w:pStyle w:val="Default"/>
        <w:rPr>
          <w:rFonts w:ascii="Arial Narrow" w:hAnsi="Arial Narrow"/>
          <w:sz w:val="20"/>
          <w:szCs w:val="20"/>
        </w:rPr>
      </w:pPr>
      <w:hyperlink r:id="rId36" w:history="1">
        <w:r w:rsidR="00861DAE" w:rsidRPr="000E07D5">
          <w:rPr>
            <w:rStyle w:val="Hyperlink"/>
            <w:rFonts w:ascii="Arial Narrow" w:hAnsi="Arial Narrow"/>
            <w:sz w:val="20"/>
            <w:szCs w:val="20"/>
          </w:rPr>
          <w:t>http://datacenter.kidscount.org/</w:t>
        </w:r>
      </w:hyperlink>
      <w:r w:rsidR="00861DAE" w:rsidRPr="000E07D5">
        <w:rPr>
          <w:rFonts w:ascii="Arial Narrow" w:hAnsi="Arial Narrow"/>
          <w:sz w:val="20"/>
          <w:szCs w:val="20"/>
        </w:rPr>
        <w:t xml:space="preserve"> </w:t>
      </w:r>
    </w:p>
    <w:p w:rsidR="002E2DB7" w:rsidRPr="000E07D5" w:rsidRDefault="002E2DB7" w:rsidP="009C6605">
      <w:pPr>
        <w:pStyle w:val="CM11"/>
        <w:rPr>
          <w:rFonts w:ascii="Arial Narrow" w:hAnsi="Arial Narrow" w:cs="Arial"/>
          <w:b/>
          <w:bCs/>
          <w:color w:val="000000"/>
          <w:sz w:val="20"/>
          <w:szCs w:val="20"/>
          <w:u w:val="single"/>
        </w:rPr>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National Center for Educational Statistics </w:t>
      </w:r>
    </w:p>
    <w:p w:rsidR="009C6605" w:rsidRPr="000E07D5" w:rsidRDefault="009C6605" w:rsidP="009C6605">
      <w:pPr>
        <w:pStyle w:val="CM17"/>
        <w:ind w:right="178"/>
        <w:rPr>
          <w:rFonts w:ascii="Arial Narrow" w:hAnsi="Arial Narrow" w:cs="Arial"/>
          <w:color w:val="000000"/>
          <w:sz w:val="20"/>
          <w:szCs w:val="20"/>
        </w:rPr>
      </w:pPr>
      <w:r w:rsidRPr="000E07D5">
        <w:rPr>
          <w:rFonts w:ascii="Arial Narrow" w:hAnsi="Arial Narrow" w:cs="Arial"/>
          <w:color w:val="000000"/>
          <w:sz w:val="20"/>
          <w:szCs w:val="20"/>
        </w:rPr>
        <w:t xml:space="preserve">The National Center for Educational Statistics is a service of the Department of Education and the Institute of Educational Sciences. The site offers educational data profiles and data information and research. </w:t>
      </w:r>
    </w:p>
    <w:p w:rsidR="009C6605" w:rsidRPr="000E07D5" w:rsidRDefault="00E90E6A" w:rsidP="009C6605">
      <w:pPr>
        <w:pStyle w:val="CM11"/>
        <w:rPr>
          <w:rFonts w:ascii="Arial Narrow" w:hAnsi="Arial Narrow" w:cs="Arial"/>
          <w:color w:val="0000FF"/>
          <w:sz w:val="20"/>
          <w:szCs w:val="20"/>
          <w:u w:val="single"/>
        </w:rPr>
      </w:pPr>
      <w:hyperlink r:id="rId37" w:history="1">
        <w:r w:rsidR="007C4DC5" w:rsidRPr="000E07D5">
          <w:rPr>
            <w:rStyle w:val="Hyperlink"/>
            <w:rFonts w:ascii="Arial Narrow" w:hAnsi="Arial Narrow" w:cs="Arial"/>
            <w:sz w:val="20"/>
            <w:szCs w:val="20"/>
          </w:rPr>
          <w:t>http://nces.ed.gov/</w:t>
        </w:r>
      </w:hyperlink>
      <w:r w:rsidR="007C4DC5" w:rsidRPr="000E07D5">
        <w:rPr>
          <w:rFonts w:ascii="Arial Narrow" w:hAnsi="Arial Narrow" w:cs="Arial"/>
          <w:color w:val="0000FF"/>
          <w:sz w:val="20"/>
          <w:szCs w:val="20"/>
          <w:u w:val="single"/>
        </w:rPr>
        <w:t xml:space="preserve"> </w:t>
      </w:r>
      <w:r w:rsidR="009C6605" w:rsidRPr="000E07D5">
        <w:rPr>
          <w:rFonts w:ascii="Arial Narrow" w:hAnsi="Arial Narrow" w:cs="Arial"/>
          <w:color w:val="0000FF"/>
          <w:sz w:val="20"/>
          <w:szCs w:val="20"/>
          <w:u w:val="single"/>
        </w:rPr>
        <w:t xml:space="preserve"> </w:t>
      </w:r>
    </w:p>
    <w:p w:rsidR="00E41D3B" w:rsidRPr="000E07D5" w:rsidRDefault="00E41D3B" w:rsidP="00E41D3B">
      <w:pPr>
        <w:pStyle w:val="Default"/>
        <w:rPr>
          <w:rFonts w:ascii="Arial Narrow" w:hAnsi="Arial Narrow"/>
          <w:sz w:val="20"/>
          <w:szCs w:val="20"/>
        </w:rPr>
      </w:pPr>
    </w:p>
    <w:p w:rsidR="007E67FD" w:rsidRPr="000E07D5" w:rsidRDefault="00E90E6A" w:rsidP="007E67FD">
      <w:pPr>
        <w:shd w:val="clear" w:color="auto" w:fill="FFFFFF"/>
        <w:rPr>
          <w:rFonts w:ascii="Arial Narrow" w:hAnsi="Arial Narrow" w:cs="Arial"/>
          <w:b/>
          <w:color w:val="000000"/>
          <w:sz w:val="20"/>
          <w:szCs w:val="20"/>
          <w:u w:val="single"/>
        </w:rPr>
      </w:pPr>
      <w:hyperlink r:id="rId38" w:tgtFrame="_blank" w:history="1">
        <w:r w:rsidR="007E67FD" w:rsidRPr="000E07D5">
          <w:rPr>
            <w:rFonts w:ascii="Arial Narrow" w:hAnsi="Arial Narrow" w:cs="Arial"/>
            <w:b/>
            <w:color w:val="000000"/>
            <w:sz w:val="20"/>
            <w:szCs w:val="20"/>
            <w:u w:val="single"/>
          </w:rPr>
          <w:t>National Center for Health Statistics</w:t>
        </w:r>
      </w:hyperlink>
    </w:p>
    <w:p w:rsidR="007E67FD" w:rsidRDefault="007E67FD" w:rsidP="007E67FD">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Quick access to a variety of data health statistics on US populations.</w:t>
      </w:r>
    </w:p>
    <w:p w:rsidR="007E67FD" w:rsidRPr="000E07D5" w:rsidRDefault="00E90E6A" w:rsidP="007E67FD">
      <w:pPr>
        <w:shd w:val="clear" w:color="auto" w:fill="FFFFFF"/>
        <w:rPr>
          <w:rFonts w:ascii="Arial Narrow" w:hAnsi="Arial Narrow" w:cs="Arial"/>
          <w:color w:val="000000"/>
          <w:sz w:val="20"/>
          <w:szCs w:val="20"/>
        </w:rPr>
      </w:pPr>
      <w:hyperlink r:id="rId39" w:history="1">
        <w:r w:rsidR="007E67FD" w:rsidRPr="003D56F4">
          <w:rPr>
            <w:rStyle w:val="Hyperlink"/>
            <w:rFonts w:ascii="Arial Narrow" w:hAnsi="Arial Narrow" w:cs="Arial"/>
            <w:sz w:val="20"/>
            <w:szCs w:val="20"/>
          </w:rPr>
          <w:t>https://www.cdc.gov/nchs/</w:t>
        </w:r>
      </w:hyperlink>
      <w:r w:rsidR="007E67FD">
        <w:rPr>
          <w:rFonts w:ascii="Arial Narrow" w:hAnsi="Arial Narrow" w:cs="Arial"/>
          <w:color w:val="000000"/>
          <w:sz w:val="20"/>
          <w:szCs w:val="20"/>
        </w:rPr>
        <w:t xml:space="preserve"> </w:t>
      </w:r>
    </w:p>
    <w:p w:rsidR="005B0A01" w:rsidRPr="000E07D5" w:rsidRDefault="005B0A01" w:rsidP="009C6605">
      <w:pPr>
        <w:pStyle w:val="Default"/>
        <w:rPr>
          <w:rFonts w:ascii="Arial Narrow" w:hAnsi="Arial Narrow"/>
          <w:b/>
          <w:bCs/>
          <w:sz w:val="20"/>
          <w:szCs w:val="20"/>
          <w:u w:val="single"/>
        </w:rPr>
      </w:pPr>
    </w:p>
    <w:p w:rsidR="007E67FD" w:rsidRDefault="007E67FD" w:rsidP="009C6605">
      <w:pPr>
        <w:pStyle w:val="Default"/>
        <w:rPr>
          <w:rFonts w:ascii="Arial Narrow" w:hAnsi="Arial Narrow"/>
          <w:b/>
          <w:bCs/>
          <w:sz w:val="20"/>
          <w:szCs w:val="20"/>
          <w:u w:val="single"/>
        </w:rPr>
      </w:pPr>
    </w:p>
    <w:p w:rsidR="009C6605" w:rsidRPr="000E07D5" w:rsidRDefault="009C6605" w:rsidP="009C6605">
      <w:pPr>
        <w:pStyle w:val="Default"/>
        <w:rPr>
          <w:rFonts w:ascii="Arial Narrow" w:hAnsi="Arial Narrow"/>
          <w:sz w:val="20"/>
          <w:szCs w:val="20"/>
        </w:rPr>
      </w:pPr>
      <w:r w:rsidRPr="000E07D5">
        <w:rPr>
          <w:rFonts w:ascii="Arial Narrow" w:hAnsi="Arial Narrow"/>
          <w:b/>
          <w:bCs/>
          <w:sz w:val="20"/>
          <w:szCs w:val="20"/>
          <w:u w:val="single"/>
        </w:rPr>
        <w:t xml:space="preserve">National Criminal Justice Reference Service </w:t>
      </w:r>
    </w:p>
    <w:p w:rsidR="009C6605" w:rsidRPr="000E07D5" w:rsidRDefault="00C8628B" w:rsidP="009C6605">
      <w:pPr>
        <w:pStyle w:val="CM142"/>
        <w:rPr>
          <w:rFonts w:ascii="Arial Narrow" w:hAnsi="Arial Narrow" w:cs="Arial"/>
          <w:color w:val="000000"/>
          <w:sz w:val="20"/>
          <w:szCs w:val="20"/>
          <w:shd w:val="clear" w:color="auto" w:fill="FFFFFF"/>
        </w:rPr>
      </w:pPr>
      <w:r w:rsidRPr="000E07D5">
        <w:rPr>
          <w:rFonts w:ascii="Arial Narrow" w:hAnsi="Arial Narrow" w:cs="Arial"/>
          <w:color w:val="000000"/>
          <w:sz w:val="20"/>
          <w:szCs w:val="20"/>
          <w:shd w:val="clear" w:color="auto" w:fill="FFFFFF"/>
        </w:rPr>
        <w:t>NCJRS offers extensive reference and referral services to help you find answers to your questions about crime and justice-related research, policy, and practice.</w:t>
      </w:r>
      <w:r w:rsidRPr="000E07D5">
        <w:rPr>
          <w:rStyle w:val="apple-converted-space"/>
          <w:rFonts w:ascii="Arial Narrow" w:hAnsi="Arial Narrow" w:cs="Arial"/>
          <w:color w:val="000000"/>
          <w:sz w:val="20"/>
          <w:szCs w:val="20"/>
          <w:shd w:val="clear" w:color="auto" w:fill="FFFFFF"/>
        </w:rPr>
        <w:t> </w:t>
      </w:r>
      <w:r w:rsidRPr="000E07D5">
        <w:rPr>
          <w:rStyle w:val="apple-converted-space"/>
          <w:rFonts w:ascii="Arial Narrow" w:hAnsi="Arial Narrow" w:cs="Arial"/>
          <w:color w:val="000000"/>
          <w:sz w:val="20"/>
          <w:szCs w:val="20"/>
          <w:shd w:val="clear" w:color="auto" w:fill="FFFFFF"/>
        </w:rPr>
        <w:br/>
      </w:r>
      <w:hyperlink r:id="rId40" w:history="1">
        <w:r w:rsidRPr="000E07D5">
          <w:rPr>
            <w:rStyle w:val="Hyperlink"/>
            <w:rFonts w:ascii="Arial Narrow" w:hAnsi="Arial Narrow" w:cs="Arial"/>
            <w:sz w:val="20"/>
            <w:szCs w:val="20"/>
          </w:rPr>
          <w:t>http://www.ncjrs.gov</w:t>
        </w:r>
      </w:hyperlink>
      <w:r w:rsidRPr="000E07D5">
        <w:rPr>
          <w:rFonts w:ascii="Arial Narrow" w:hAnsi="Arial Narrow" w:cs="Arial"/>
          <w:color w:val="0000FF"/>
          <w:sz w:val="20"/>
          <w:szCs w:val="20"/>
          <w:u w:val="single"/>
        </w:rPr>
        <w:t xml:space="preserve"> </w:t>
      </w:r>
      <w:r w:rsidR="009C6605" w:rsidRPr="000E07D5">
        <w:rPr>
          <w:rFonts w:ascii="Arial Narrow" w:hAnsi="Arial Narrow" w:cs="Arial"/>
          <w:color w:val="0000FF"/>
          <w:sz w:val="20"/>
          <w:szCs w:val="20"/>
          <w:u w:val="single"/>
        </w:rPr>
        <w:t xml:space="preserve"> </w:t>
      </w:r>
    </w:p>
    <w:p w:rsidR="007E67FD" w:rsidRPr="000E07D5" w:rsidRDefault="00E90E6A" w:rsidP="007E67FD">
      <w:pPr>
        <w:shd w:val="clear" w:color="auto" w:fill="FFFFFF"/>
        <w:rPr>
          <w:rFonts w:ascii="Arial Narrow" w:hAnsi="Arial Narrow" w:cs="Arial"/>
          <w:b/>
          <w:color w:val="000000"/>
          <w:sz w:val="20"/>
          <w:szCs w:val="20"/>
          <w:u w:val="single"/>
        </w:rPr>
      </w:pPr>
      <w:hyperlink r:id="rId41" w:tgtFrame="_blank" w:history="1">
        <w:proofErr w:type="spellStart"/>
        <w:r w:rsidR="007E67FD" w:rsidRPr="000E07D5">
          <w:rPr>
            <w:rFonts w:ascii="Arial Narrow" w:hAnsi="Arial Narrow" w:cs="Arial"/>
            <w:b/>
            <w:color w:val="000000"/>
            <w:sz w:val="20"/>
            <w:szCs w:val="20"/>
            <w:u w:val="single"/>
          </w:rPr>
          <w:t>openFDA</w:t>
        </w:r>
        <w:proofErr w:type="spellEnd"/>
      </w:hyperlink>
    </w:p>
    <w:p w:rsidR="007E67FD" w:rsidRDefault="007E67FD" w:rsidP="007E67FD">
      <w:pPr>
        <w:shd w:val="clear" w:color="auto" w:fill="FFFFFF"/>
        <w:rPr>
          <w:rFonts w:ascii="Arial Narrow" w:hAnsi="Arial Narrow" w:cs="Arial"/>
          <w:color w:val="000000"/>
          <w:sz w:val="20"/>
          <w:szCs w:val="20"/>
        </w:rPr>
      </w:pPr>
      <w:r w:rsidRPr="000E07D5">
        <w:rPr>
          <w:rFonts w:ascii="Arial Narrow" w:hAnsi="Arial Narrow" w:cs="Arial"/>
          <w:color w:val="000000"/>
          <w:sz w:val="20"/>
          <w:szCs w:val="20"/>
        </w:rPr>
        <w:t>endpoint downloads from US Food and Drug Administration.</w:t>
      </w:r>
    </w:p>
    <w:p w:rsidR="007E67FD" w:rsidRDefault="00E90E6A" w:rsidP="007E67FD">
      <w:pPr>
        <w:shd w:val="clear" w:color="auto" w:fill="FFFFFF"/>
        <w:rPr>
          <w:rFonts w:ascii="Arial Narrow" w:hAnsi="Arial Narrow" w:cs="Arial"/>
          <w:color w:val="000000"/>
          <w:sz w:val="20"/>
          <w:szCs w:val="20"/>
        </w:rPr>
      </w:pPr>
      <w:hyperlink r:id="rId42" w:history="1">
        <w:r w:rsidR="007E67FD" w:rsidRPr="003D56F4">
          <w:rPr>
            <w:rStyle w:val="Hyperlink"/>
            <w:rFonts w:ascii="Arial Narrow" w:hAnsi="Arial Narrow" w:cs="Arial"/>
            <w:sz w:val="20"/>
            <w:szCs w:val="20"/>
          </w:rPr>
          <w:t>https://open.fda.gov/</w:t>
        </w:r>
      </w:hyperlink>
      <w:r w:rsidR="007E67FD">
        <w:rPr>
          <w:rFonts w:ascii="Arial Narrow" w:hAnsi="Arial Narrow" w:cs="Arial"/>
          <w:color w:val="000000"/>
          <w:sz w:val="20"/>
          <w:szCs w:val="20"/>
        </w:rPr>
        <w:t xml:space="preserve"> </w:t>
      </w:r>
    </w:p>
    <w:p w:rsidR="007E67FD" w:rsidRDefault="007E67FD" w:rsidP="007C4DC5">
      <w:pPr>
        <w:pStyle w:val="Default"/>
        <w:rPr>
          <w:rFonts w:ascii="Arial Narrow" w:hAnsi="Arial Narrow"/>
          <w:b/>
          <w:bCs/>
          <w:sz w:val="20"/>
          <w:szCs w:val="20"/>
          <w:u w:val="single"/>
        </w:rPr>
      </w:pPr>
    </w:p>
    <w:p w:rsidR="00B06E4A" w:rsidRPr="00B06E4A" w:rsidRDefault="00B06E4A" w:rsidP="007C4DC5">
      <w:pPr>
        <w:pStyle w:val="Default"/>
        <w:rPr>
          <w:rFonts w:ascii="Arial Narrow" w:hAnsi="Arial Narrow"/>
          <w:b/>
          <w:bCs/>
          <w:sz w:val="20"/>
          <w:szCs w:val="20"/>
          <w:u w:val="single"/>
        </w:rPr>
      </w:pPr>
      <w:r w:rsidRPr="00B06E4A">
        <w:rPr>
          <w:rFonts w:ascii="Arial Narrow" w:hAnsi="Arial Narrow"/>
          <w:b/>
          <w:bCs/>
          <w:sz w:val="20"/>
          <w:szCs w:val="20"/>
          <w:u w:val="single"/>
        </w:rPr>
        <w:t>Purdue Center for Regional Development</w:t>
      </w:r>
    </w:p>
    <w:p w:rsidR="00B06E4A" w:rsidRPr="007C06E4" w:rsidRDefault="00B06E4A" w:rsidP="007C06E4">
      <w:pPr>
        <w:pStyle w:val="ListParagraph"/>
        <w:numPr>
          <w:ilvl w:val="0"/>
          <w:numId w:val="3"/>
        </w:numPr>
        <w:rPr>
          <w:rFonts w:ascii="Arial Narrow" w:hAnsi="Arial Narrow"/>
          <w:b/>
          <w:sz w:val="20"/>
          <w:szCs w:val="20"/>
        </w:rPr>
      </w:pPr>
      <w:r w:rsidRPr="007C06E4">
        <w:rPr>
          <w:rFonts w:ascii="Arial Narrow" w:hAnsi="Arial Narrow"/>
          <w:b/>
          <w:sz w:val="20"/>
          <w:szCs w:val="20"/>
        </w:rPr>
        <w:t>Poverty Project:</w:t>
      </w:r>
    </w:p>
    <w:p w:rsidR="00B06E4A" w:rsidRPr="007C06E4" w:rsidRDefault="00E90E6A" w:rsidP="007C06E4">
      <w:pPr>
        <w:pStyle w:val="ListParagraph"/>
        <w:rPr>
          <w:rFonts w:ascii="Arial Narrow" w:hAnsi="Arial Narrow"/>
          <w:color w:val="1F497D"/>
          <w:sz w:val="20"/>
          <w:szCs w:val="20"/>
        </w:rPr>
      </w:pPr>
      <w:hyperlink r:id="rId43" w:history="1">
        <w:r w:rsidR="00B06E4A" w:rsidRPr="007C06E4">
          <w:rPr>
            <w:rStyle w:val="Hyperlink"/>
            <w:rFonts w:ascii="Arial Narrow" w:hAnsi="Arial Narrow"/>
            <w:sz w:val="20"/>
            <w:szCs w:val="20"/>
          </w:rPr>
          <w:t>https://pcrd.maps.arcgis.com/apps/Cascade/index.html?appid=66330d7359f74e20a216a032274e5f7c</w:t>
        </w:r>
      </w:hyperlink>
    </w:p>
    <w:p w:rsidR="00B06E4A" w:rsidRPr="007C06E4" w:rsidRDefault="00B06E4A" w:rsidP="007C06E4">
      <w:pPr>
        <w:pStyle w:val="ListParagraph"/>
        <w:numPr>
          <w:ilvl w:val="0"/>
          <w:numId w:val="3"/>
        </w:numPr>
        <w:rPr>
          <w:rFonts w:ascii="Arial Narrow" w:hAnsi="Arial Narrow"/>
          <w:b/>
          <w:sz w:val="20"/>
          <w:szCs w:val="20"/>
        </w:rPr>
      </w:pPr>
      <w:r w:rsidRPr="007C06E4">
        <w:rPr>
          <w:rFonts w:ascii="Arial Narrow" w:hAnsi="Arial Narrow"/>
          <w:b/>
          <w:sz w:val="20"/>
          <w:szCs w:val="20"/>
        </w:rPr>
        <w:t>RIS Health map:</w:t>
      </w:r>
    </w:p>
    <w:p w:rsidR="00B06E4A" w:rsidRPr="007C06E4" w:rsidRDefault="00E90E6A" w:rsidP="007C06E4">
      <w:pPr>
        <w:pStyle w:val="ListParagraph"/>
        <w:rPr>
          <w:rFonts w:ascii="Arial Narrow" w:hAnsi="Arial Narrow"/>
          <w:color w:val="1F497D"/>
          <w:sz w:val="20"/>
          <w:szCs w:val="20"/>
        </w:rPr>
      </w:pPr>
      <w:hyperlink r:id="rId44" w:history="1">
        <w:r w:rsidR="00B06E4A" w:rsidRPr="007C06E4">
          <w:rPr>
            <w:rStyle w:val="Hyperlink"/>
            <w:rFonts w:ascii="Arial Narrow" w:hAnsi="Arial Narrow"/>
            <w:sz w:val="20"/>
            <w:szCs w:val="20"/>
          </w:rPr>
          <w:t>https://pcrd.purdue.edu/ruralindianastats/socio-economic/health.php?variable=health-map&amp;county=Adams</w:t>
        </w:r>
      </w:hyperlink>
    </w:p>
    <w:p w:rsidR="00B06E4A" w:rsidRPr="007C06E4" w:rsidRDefault="00B06E4A" w:rsidP="007C06E4">
      <w:pPr>
        <w:pStyle w:val="ListParagraph"/>
        <w:numPr>
          <w:ilvl w:val="0"/>
          <w:numId w:val="3"/>
        </w:numPr>
        <w:rPr>
          <w:rFonts w:ascii="Arial Narrow" w:hAnsi="Arial Narrow"/>
          <w:b/>
          <w:sz w:val="20"/>
          <w:szCs w:val="20"/>
        </w:rPr>
      </w:pPr>
      <w:r w:rsidRPr="007C06E4">
        <w:rPr>
          <w:rFonts w:ascii="Arial Narrow" w:hAnsi="Arial Narrow"/>
          <w:b/>
          <w:sz w:val="20"/>
          <w:szCs w:val="20"/>
        </w:rPr>
        <w:t>Extension Opioids:</w:t>
      </w:r>
    </w:p>
    <w:p w:rsidR="00B06E4A" w:rsidRPr="007C06E4" w:rsidRDefault="00E90E6A" w:rsidP="007C06E4">
      <w:pPr>
        <w:pStyle w:val="ListParagraph"/>
        <w:rPr>
          <w:rFonts w:ascii="Arial Narrow" w:hAnsi="Arial Narrow"/>
          <w:color w:val="1F497D"/>
          <w:sz w:val="20"/>
          <w:szCs w:val="20"/>
        </w:rPr>
      </w:pPr>
      <w:hyperlink r:id="rId45" w:history="1">
        <w:r w:rsidR="00B06E4A" w:rsidRPr="007C06E4">
          <w:rPr>
            <w:rStyle w:val="Hyperlink"/>
            <w:rFonts w:ascii="Arial Narrow" w:hAnsi="Arial Narrow"/>
            <w:sz w:val="20"/>
            <w:szCs w:val="20"/>
          </w:rPr>
          <w:t>https://extension.purdue.edu/opioids/</w:t>
        </w:r>
      </w:hyperlink>
    </w:p>
    <w:p w:rsidR="00B06E4A" w:rsidRPr="007C06E4" w:rsidRDefault="00B06E4A" w:rsidP="007C06E4">
      <w:pPr>
        <w:pStyle w:val="ListParagraph"/>
        <w:numPr>
          <w:ilvl w:val="0"/>
          <w:numId w:val="3"/>
        </w:numPr>
        <w:rPr>
          <w:rFonts w:ascii="Arial Narrow" w:hAnsi="Arial Narrow"/>
          <w:b/>
          <w:sz w:val="20"/>
          <w:szCs w:val="20"/>
        </w:rPr>
      </w:pPr>
      <w:r w:rsidRPr="007C06E4">
        <w:rPr>
          <w:rFonts w:ascii="Arial Narrow" w:hAnsi="Arial Narrow"/>
          <w:b/>
          <w:sz w:val="20"/>
          <w:szCs w:val="20"/>
        </w:rPr>
        <w:t>Rural Indiana Stats:</w:t>
      </w:r>
    </w:p>
    <w:p w:rsidR="00B06E4A" w:rsidRPr="007C06E4" w:rsidRDefault="00E90E6A" w:rsidP="007C06E4">
      <w:pPr>
        <w:pStyle w:val="ListParagraph"/>
        <w:rPr>
          <w:rFonts w:ascii="Arial Narrow" w:hAnsi="Arial Narrow"/>
          <w:sz w:val="20"/>
          <w:szCs w:val="20"/>
        </w:rPr>
      </w:pPr>
      <w:hyperlink r:id="rId46" w:history="1">
        <w:r w:rsidR="00B06E4A" w:rsidRPr="007C06E4">
          <w:rPr>
            <w:rStyle w:val="Hyperlink"/>
            <w:rFonts w:ascii="Arial Narrow" w:hAnsi="Arial Narrow"/>
            <w:sz w:val="20"/>
            <w:szCs w:val="20"/>
          </w:rPr>
          <w:t>https://pcrd.purdue.edu/ruralindianastats/</w:t>
        </w:r>
      </w:hyperlink>
    </w:p>
    <w:p w:rsidR="00B06E4A" w:rsidRPr="007C06E4" w:rsidRDefault="00B06E4A" w:rsidP="007C06E4">
      <w:pPr>
        <w:pStyle w:val="ListParagraph"/>
        <w:numPr>
          <w:ilvl w:val="0"/>
          <w:numId w:val="3"/>
        </w:numPr>
        <w:rPr>
          <w:rFonts w:ascii="Arial Narrow" w:hAnsi="Arial Narrow"/>
          <w:b/>
          <w:sz w:val="20"/>
          <w:szCs w:val="20"/>
        </w:rPr>
      </w:pPr>
      <w:r w:rsidRPr="007C06E4">
        <w:rPr>
          <w:rFonts w:ascii="Arial Narrow" w:hAnsi="Arial Narrow"/>
          <w:b/>
          <w:sz w:val="20"/>
          <w:szCs w:val="20"/>
        </w:rPr>
        <w:t>Digital Divide Index (Broadband):</w:t>
      </w:r>
    </w:p>
    <w:p w:rsidR="00B06E4A" w:rsidRPr="007C06E4" w:rsidRDefault="00E90E6A" w:rsidP="007C06E4">
      <w:pPr>
        <w:pStyle w:val="ListParagraph"/>
        <w:rPr>
          <w:rFonts w:ascii="Arial Narrow" w:hAnsi="Arial Narrow"/>
          <w:sz w:val="20"/>
          <w:szCs w:val="20"/>
        </w:rPr>
      </w:pPr>
      <w:hyperlink r:id="rId47" w:history="1">
        <w:r w:rsidR="00B06E4A" w:rsidRPr="007C06E4">
          <w:rPr>
            <w:rStyle w:val="Hyperlink"/>
            <w:rFonts w:ascii="Arial Narrow" w:hAnsi="Arial Narrow"/>
            <w:sz w:val="20"/>
            <w:szCs w:val="20"/>
          </w:rPr>
          <w:t>https://www.pcrd.purdue.edu/signature-programs/digital-divide-index.php</w:t>
        </w:r>
      </w:hyperlink>
    </w:p>
    <w:p w:rsidR="00B06E4A" w:rsidRDefault="00C8628B" w:rsidP="007C06E4">
      <w:pPr>
        <w:pStyle w:val="Default"/>
        <w:numPr>
          <w:ilvl w:val="0"/>
          <w:numId w:val="3"/>
        </w:numPr>
        <w:rPr>
          <w:rStyle w:val="Hyperlink"/>
          <w:rFonts w:ascii="Arial Narrow" w:hAnsi="Arial Narrow"/>
          <w:sz w:val="20"/>
          <w:szCs w:val="20"/>
        </w:rPr>
      </w:pPr>
      <w:r w:rsidRPr="00B06E4A">
        <w:rPr>
          <w:rFonts w:ascii="Arial Narrow" w:hAnsi="Arial Narrow"/>
          <w:b/>
          <w:sz w:val="20"/>
          <w:szCs w:val="20"/>
          <w:shd w:val="clear" w:color="auto" w:fill="FFFFFF"/>
        </w:rPr>
        <w:t xml:space="preserve">Regional Decision Maker </w:t>
      </w:r>
      <w:r w:rsidR="007C06E4">
        <w:rPr>
          <w:rFonts w:ascii="Arial Narrow" w:hAnsi="Arial Narrow"/>
          <w:b/>
          <w:sz w:val="20"/>
          <w:szCs w:val="20"/>
          <w:shd w:val="clear" w:color="auto" w:fill="FFFFFF"/>
        </w:rPr>
        <w:br/>
      </w:r>
      <w:r w:rsidRPr="00B06E4A">
        <w:rPr>
          <w:rFonts w:ascii="Arial Narrow" w:hAnsi="Arial Narrow"/>
          <w:b/>
          <w:sz w:val="20"/>
          <w:szCs w:val="20"/>
          <w:shd w:val="clear" w:color="auto" w:fill="FFFFFF"/>
        </w:rPr>
        <w:t>(RDM)</w:t>
      </w:r>
      <w:r w:rsidRPr="000E07D5">
        <w:rPr>
          <w:rFonts w:ascii="Arial Narrow" w:hAnsi="Arial Narrow"/>
          <w:sz w:val="20"/>
          <w:szCs w:val="20"/>
          <w:shd w:val="clear" w:color="auto" w:fill="FFFFFF"/>
        </w:rPr>
        <w:t xml:space="preserve"> is a powerful suite of mapping websites and tools that enables users to make informed decisions quickly and efficiently</w:t>
      </w:r>
      <w:r w:rsidR="00B06E4A">
        <w:rPr>
          <w:rFonts w:ascii="Arial Narrow" w:hAnsi="Arial Narrow"/>
          <w:sz w:val="20"/>
          <w:szCs w:val="20"/>
          <w:shd w:val="clear" w:color="auto" w:fill="FFFFFF"/>
        </w:rPr>
        <w:t xml:space="preserve">: </w:t>
      </w:r>
      <w:hyperlink r:id="rId48" w:history="1">
        <w:r w:rsidRPr="000E07D5">
          <w:rPr>
            <w:rStyle w:val="Hyperlink"/>
            <w:rFonts w:ascii="Arial Narrow" w:hAnsi="Arial Narrow"/>
            <w:sz w:val="20"/>
            <w:szCs w:val="20"/>
          </w:rPr>
          <w:t>https://www.pcrd.purdue.edu/signature-programs/regional-decision-maker.php</w:t>
        </w:r>
      </w:hyperlink>
    </w:p>
    <w:p w:rsidR="00C8628B" w:rsidRPr="00B06E4A" w:rsidRDefault="00C8628B" w:rsidP="007C4DC5">
      <w:pPr>
        <w:pStyle w:val="Default"/>
        <w:rPr>
          <w:rStyle w:val="Hyperlink"/>
          <w:rFonts w:ascii="Arial Narrow" w:hAnsi="Arial Narrow"/>
          <w:color w:val="000000"/>
          <w:sz w:val="20"/>
          <w:szCs w:val="20"/>
          <w:u w:val="none"/>
          <w:shd w:val="clear" w:color="auto" w:fill="FFFFFF"/>
        </w:rPr>
      </w:pPr>
      <w:r w:rsidRPr="000E07D5">
        <w:rPr>
          <w:rStyle w:val="Hyperlink"/>
          <w:rFonts w:ascii="Arial Narrow" w:hAnsi="Arial Narrow"/>
          <w:sz w:val="20"/>
          <w:szCs w:val="20"/>
        </w:rPr>
        <w:t xml:space="preserve"> </w:t>
      </w:r>
    </w:p>
    <w:p w:rsidR="007C4DC5" w:rsidRPr="000E07D5" w:rsidRDefault="007C4DC5" w:rsidP="007C4DC5">
      <w:pPr>
        <w:pStyle w:val="Default"/>
        <w:rPr>
          <w:rFonts w:ascii="Arial Narrow" w:hAnsi="Arial Narrow"/>
          <w:b/>
          <w:bCs/>
          <w:sz w:val="20"/>
          <w:szCs w:val="20"/>
          <w:u w:val="single"/>
        </w:rPr>
      </w:pPr>
      <w:r w:rsidRPr="000E07D5">
        <w:rPr>
          <w:rFonts w:ascii="Arial Narrow" w:hAnsi="Arial Narrow"/>
          <w:b/>
          <w:bCs/>
          <w:sz w:val="20"/>
          <w:szCs w:val="20"/>
          <w:u w:val="single"/>
        </w:rPr>
        <w:t xml:space="preserve">Robert Wood Johnson Foundation, </w:t>
      </w:r>
      <w:hyperlink r:id="rId49" w:history="1">
        <w:r w:rsidRPr="000E07D5">
          <w:rPr>
            <w:rFonts w:ascii="Arial Narrow" w:hAnsi="Arial Narrow"/>
            <w:b/>
            <w:bCs/>
            <w:sz w:val="20"/>
            <w:szCs w:val="20"/>
            <w:u w:val="single"/>
          </w:rPr>
          <w:t>County Health Rankings &amp; Roadmaps</w:t>
        </w:r>
      </w:hyperlink>
    </w:p>
    <w:p w:rsidR="007C4DC5" w:rsidRPr="000E07D5" w:rsidRDefault="00E90E6A" w:rsidP="007C4DC5">
      <w:pPr>
        <w:pStyle w:val="Default"/>
        <w:rPr>
          <w:rFonts w:ascii="Arial Narrow" w:hAnsi="Arial Narrow"/>
          <w:b/>
          <w:bCs/>
          <w:sz w:val="20"/>
          <w:szCs w:val="20"/>
          <w:u w:val="single"/>
        </w:rPr>
      </w:pPr>
      <w:hyperlink r:id="rId50" w:tgtFrame="_blank" w:history="1">
        <w:r w:rsidR="007C4DC5" w:rsidRPr="000E07D5">
          <w:rPr>
            <w:rFonts w:ascii="Arial Narrow" w:hAnsi="Arial Narrow"/>
            <w:sz w:val="20"/>
            <w:szCs w:val="20"/>
          </w:rPr>
          <w:t>County Health Rankings &amp; Roadmaps</w:t>
        </w:r>
      </w:hyperlink>
      <w:r w:rsidR="007C4DC5" w:rsidRPr="000E07D5">
        <w:rPr>
          <w:rFonts w:ascii="Arial Narrow" w:hAnsi="Arial Narrow"/>
          <w:sz w:val="20"/>
          <w:szCs w:val="20"/>
        </w:rPr>
        <w:t> compare the health of nearly all of the 3,000+ counties in the United States to others within its own state, and supports coalitions tackling the myriad social, economic and environmental influences on health.</w:t>
      </w:r>
    </w:p>
    <w:p w:rsidR="007C4DC5" w:rsidRPr="000E07D5" w:rsidRDefault="007C4DC5" w:rsidP="009C6605">
      <w:pPr>
        <w:pStyle w:val="CM11"/>
        <w:rPr>
          <w:rFonts w:ascii="Arial Narrow" w:hAnsi="Arial Narrow" w:cs="Arial"/>
          <w:b/>
          <w:bCs/>
          <w:color w:val="000000"/>
          <w:sz w:val="20"/>
          <w:szCs w:val="20"/>
          <w:u w:val="single"/>
        </w:rPr>
      </w:pPr>
      <w:r w:rsidRPr="000E07D5">
        <w:rPr>
          <w:rStyle w:val="Hyperlink"/>
          <w:rFonts w:ascii="Arial Narrow" w:hAnsi="Arial Narrow"/>
          <w:sz w:val="20"/>
          <w:szCs w:val="20"/>
        </w:rPr>
        <w:t>http://</w:t>
      </w:r>
      <w:r w:rsidRPr="000E07D5">
        <w:rPr>
          <w:rStyle w:val="Hyperlink"/>
          <w:rFonts w:ascii="Arial Narrow" w:hAnsi="Arial Narrow" w:cs="Arial"/>
          <w:sz w:val="20"/>
          <w:szCs w:val="20"/>
        </w:rPr>
        <w:t>www.</w:t>
      </w:r>
      <w:r w:rsidRPr="000E07D5">
        <w:rPr>
          <w:rStyle w:val="Hyperlink"/>
          <w:rFonts w:ascii="Arial Narrow" w:hAnsi="Arial Narrow"/>
          <w:sz w:val="20"/>
          <w:szCs w:val="20"/>
        </w:rPr>
        <w:t>rwjf.org/en/how-we-work/grants/grantees/county-health-ranking-roadmap.html</w:t>
      </w:r>
    </w:p>
    <w:p w:rsidR="007C4DC5" w:rsidRPr="000E07D5" w:rsidRDefault="007C4DC5" w:rsidP="009C6605">
      <w:pPr>
        <w:pStyle w:val="CM11"/>
        <w:rPr>
          <w:rFonts w:ascii="Arial Narrow" w:hAnsi="Arial Narrow" w:cs="Arial"/>
          <w:b/>
          <w:bCs/>
          <w:color w:val="000000"/>
          <w:sz w:val="20"/>
          <w:szCs w:val="20"/>
          <w:u w:val="single"/>
        </w:rPr>
      </w:pP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b/>
          <w:bCs/>
          <w:color w:val="000000"/>
          <w:sz w:val="20"/>
          <w:szCs w:val="20"/>
          <w:u w:val="single"/>
        </w:rPr>
        <w:t xml:space="preserve">STATS Indiana </w:t>
      </w:r>
    </w:p>
    <w:p w:rsidR="009C6605" w:rsidRPr="000E07D5" w:rsidRDefault="009C6605" w:rsidP="009C6605">
      <w:pPr>
        <w:pStyle w:val="CM11"/>
        <w:rPr>
          <w:rFonts w:ascii="Arial Narrow" w:hAnsi="Arial Narrow" w:cs="Arial"/>
          <w:color w:val="000000"/>
          <w:sz w:val="20"/>
          <w:szCs w:val="20"/>
        </w:rPr>
      </w:pPr>
      <w:r w:rsidRPr="000E07D5">
        <w:rPr>
          <w:rFonts w:ascii="Arial Narrow" w:hAnsi="Arial Narrow" w:cs="Arial"/>
          <w:color w:val="000000"/>
          <w:sz w:val="20"/>
          <w:szCs w:val="20"/>
        </w:rPr>
        <w:t xml:space="preserve">A great site for finding statistics about Indiana and individual counties.  </w:t>
      </w:r>
    </w:p>
    <w:p w:rsidR="009C6605" w:rsidRPr="000E07D5" w:rsidRDefault="00E90E6A" w:rsidP="009C6605">
      <w:pPr>
        <w:pStyle w:val="CM142"/>
        <w:spacing w:line="263" w:lineRule="atLeast"/>
        <w:rPr>
          <w:rFonts w:ascii="Arial Narrow" w:hAnsi="Arial Narrow" w:cs="Arial"/>
          <w:color w:val="0000FF"/>
          <w:sz w:val="20"/>
          <w:szCs w:val="20"/>
          <w:u w:val="single"/>
        </w:rPr>
      </w:pPr>
      <w:hyperlink r:id="rId51" w:history="1">
        <w:r w:rsidR="00C8628B" w:rsidRPr="000E07D5">
          <w:rPr>
            <w:rStyle w:val="Hyperlink"/>
            <w:rFonts w:ascii="Arial Narrow" w:hAnsi="Arial Narrow" w:cs="Arial"/>
            <w:sz w:val="20"/>
            <w:szCs w:val="20"/>
          </w:rPr>
          <w:t>http://www.stats.indiana.edu/</w:t>
        </w:r>
      </w:hyperlink>
      <w:r w:rsidR="00C8628B" w:rsidRPr="000E07D5">
        <w:rPr>
          <w:rFonts w:ascii="Arial Narrow" w:hAnsi="Arial Narrow" w:cs="Arial"/>
          <w:color w:val="0000FF"/>
          <w:sz w:val="20"/>
          <w:szCs w:val="20"/>
          <w:u w:val="single"/>
        </w:rPr>
        <w:t xml:space="preserve"> </w:t>
      </w:r>
      <w:r w:rsidR="009C6605" w:rsidRPr="000E07D5">
        <w:rPr>
          <w:rFonts w:ascii="Arial Narrow" w:hAnsi="Arial Narrow" w:cs="Arial"/>
          <w:color w:val="0000FF"/>
          <w:sz w:val="20"/>
          <w:szCs w:val="20"/>
          <w:u w:val="single"/>
        </w:rPr>
        <w:t xml:space="preserve"> </w:t>
      </w:r>
    </w:p>
    <w:p w:rsidR="007C06E4" w:rsidRDefault="007C06E4" w:rsidP="002E2DB7">
      <w:pPr>
        <w:pStyle w:val="Default"/>
        <w:rPr>
          <w:rFonts w:ascii="Arial Narrow" w:hAnsi="Arial Narrow"/>
          <w:b/>
          <w:sz w:val="20"/>
          <w:szCs w:val="20"/>
          <w:u w:val="single"/>
        </w:rPr>
      </w:pPr>
    </w:p>
    <w:p w:rsidR="002E2DB7" w:rsidRPr="000E07D5" w:rsidRDefault="002E2DB7" w:rsidP="002E2DB7">
      <w:pPr>
        <w:pStyle w:val="Default"/>
        <w:rPr>
          <w:rFonts w:ascii="Arial Narrow" w:hAnsi="Arial Narrow"/>
          <w:sz w:val="20"/>
          <w:szCs w:val="20"/>
        </w:rPr>
      </w:pPr>
      <w:r w:rsidRPr="000E07D5">
        <w:rPr>
          <w:rFonts w:ascii="Arial Narrow" w:hAnsi="Arial Narrow"/>
          <w:b/>
          <w:sz w:val="20"/>
          <w:szCs w:val="20"/>
          <w:u w:val="single"/>
        </w:rPr>
        <w:t>Stats America</w:t>
      </w:r>
      <w:r w:rsidRPr="000E07D5">
        <w:rPr>
          <w:rFonts w:ascii="Arial Narrow" w:hAnsi="Arial Narrow"/>
          <w:b/>
          <w:sz w:val="20"/>
          <w:szCs w:val="20"/>
          <w:u w:val="single"/>
        </w:rPr>
        <w:br/>
      </w:r>
      <w:r w:rsidRPr="000E07D5">
        <w:rPr>
          <w:rFonts w:ascii="Arial Narrow" w:hAnsi="Arial Narrow"/>
          <w:sz w:val="20"/>
          <w:szCs w:val="20"/>
        </w:rPr>
        <w:t>Your one-stop destination for economic development data sites and tools.</w:t>
      </w:r>
    </w:p>
    <w:p w:rsidR="002E2DB7" w:rsidRPr="000E07D5" w:rsidRDefault="00E90E6A" w:rsidP="002E2DB7">
      <w:pPr>
        <w:pStyle w:val="Default"/>
        <w:rPr>
          <w:rFonts w:ascii="Arial Narrow" w:hAnsi="Arial Narrow"/>
          <w:sz w:val="20"/>
          <w:szCs w:val="20"/>
        </w:rPr>
      </w:pPr>
      <w:hyperlink r:id="rId52" w:history="1">
        <w:r w:rsidR="002E2DB7" w:rsidRPr="000E07D5">
          <w:rPr>
            <w:rStyle w:val="Hyperlink"/>
            <w:rFonts w:ascii="Arial Narrow" w:hAnsi="Arial Narrow"/>
            <w:sz w:val="20"/>
            <w:szCs w:val="20"/>
          </w:rPr>
          <w:t>http://statsamerica.org/</w:t>
        </w:r>
      </w:hyperlink>
      <w:r w:rsidR="002E2DB7" w:rsidRPr="000E07D5">
        <w:rPr>
          <w:rFonts w:ascii="Arial Narrow" w:hAnsi="Arial Narrow"/>
          <w:sz w:val="20"/>
          <w:szCs w:val="20"/>
        </w:rPr>
        <w:t xml:space="preserve"> </w:t>
      </w:r>
    </w:p>
    <w:p w:rsidR="002E2DB7" w:rsidRPr="000E07D5" w:rsidRDefault="002E2DB7" w:rsidP="002E2DB7">
      <w:pPr>
        <w:pStyle w:val="Default"/>
        <w:rPr>
          <w:rFonts w:ascii="Arial Narrow" w:hAnsi="Arial Narrow"/>
          <w:sz w:val="20"/>
          <w:szCs w:val="20"/>
        </w:rPr>
      </w:pPr>
    </w:p>
    <w:p w:rsidR="009C6605" w:rsidRPr="000E07D5" w:rsidRDefault="00C8628B" w:rsidP="009C6605">
      <w:pPr>
        <w:pStyle w:val="CM11"/>
        <w:rPr>
          <w:rFonts w:ascii="Arial Narrow" w:hAnsi="Arial Narrow" w:cs="Arial"/>
          <w:color w:val="000000"/>
          <w:sz w:val="20"/>
          <w:szCs w:val="20"/>
        </w:rPr>
      </w:pPr>
      <w:proofErr w:type="spellStart"/>
      <w:r w:rsidRPr="000E07D5">
        <w:rPr>
          <w:rFonts w:ascii="Arial Narrow" w:hAnsi="Arial Narrow" w:cs="Arial"/>
          <w:b/>
          <w:bCs/>
          <w:color w:val="000000"/>
          <w:sz w:val="20"/>
          <w:szCs w:val="20"/>
          <w:u w:val="single"/>
        </w:rPr>
        <w:t>TIGERweb</w:t>
      </w:r>
      <w:proofErr w:type="spellEnd"/>
      <w:r w:rsidR="009C6605" w:rsidRPr="000E07D5">
        <w:rPr>
          <w:rFonts w:ascii="Arial Narrow" w:hAnsi="Arial Narrow" w:cs="Arial"/>
          <w:b/>
          <w:bCs/>
          <w:color w:val="000000"/>
          <w:sz w:val="20"/>
          <w:szCs w:val="20"/>
          <w:u w:val="single"/>
        </w:rPr>
        <w:t xml:space="preserve"> </w:t>
      </w:r>
    </w:p>
    <w:p w:rsidR="009C6605" w:rsidRPr="000E07D5" w:rsidRDefault="00C8628B" w:rsidP="009C6605">
      <w:pPr>
        <w:pStyle w:val="CM19"/>
        <w:ind w:right="443"/>
        <w:rPr>
          <w:rFonts w:ascii="Arial Narrow" w:hAnsi="Arial Narrow" w:cs="Arial"/>
          <w:color w:val="000000"/>
          <w:sz w:val="20"/>
          <w:szCs w:val="20"/>
        </w:rPr>
      </w:pPr>
      <w:proofErr w:type="spellStart"/>
      <w:r w:rsidRPr="000E07D5">
        <w:rPr>
          <w:rFonts w:ascii="Arial Narrow" w:hAnsi="Arial Narrow" w:cs="Arial"/>
          <w:color w:val="000000"/>
          <w:sz w:val="20"/>
          <w:szCs w:val="20"/>
        </w:rPr>
        <w:t>TIGERweb</w:t>
      </w:r>
      <w:proofErr w:type="spellEnd"/>
      <w:r w:rsidR="009C6605" w:rsidRPr="000E07D5">
        <w:rPr>
          <w:rFonts w:ascii="Arial Narrow" w:hAnsi="Arial Narrow" w:cs="Arial"/>
          <w:color w:val="000000"/>
          <w:sz w:val="20"/>
          <w:szCs w:val="20"/>
        </w:rPr>
        <w:t xml:space="preserve"> is another service of the U.S. Census Bureau, which allow</w:t>
      </w:r>
      <w:r w:rsidR="000E07D5">
        <w:rPr>
          <w:rFonts w:ascii="Arial Narrow" w:hAnsi="Arial Narrow" w:cs="Arial"/>
          <w:color w:val="000000"/>
          <w:sz w:val="20"/>
          <w:szCs w:val="20"/>
        </w:rPr>
        <w:t>s</w:t>
      </w:r>
      <w:r w:rsidR="009C6605" w:rsidRPr="000E07D5">
        <w:rPr>
          <w:rFonts w:ascii="Arial Narrow" w:hAnsi="Arial Narrow" w:cs="Arial"/>
          <w:color w:val="000000"/>
          <w:sz w:val="20"/>
          <w:szCs w:val="20"/>
        </w:rPr>
        <w:t xml:space="preserve"> you to create maps tracking specific info by city or state. </w:t>
      </w:r>
    </w:p>
    <w:p w:rsidR="009C6605" w:rsidRPr="000E07D5" w:rsidRDefault="00E90E6A" w:rsidP="00C8628B">
      <w:pPr>
        <w:pStyle w:val="CM142"/>
        <w:spacing w:line="263" w:lineRule="atLeast"/>
        <w:rPr>
          <w:rFonts w:ascii="Arial Narrow" w:hAnsi="Arial Narrow" w:cs="Arial"/>
          <w:color w:val="0000FF"/>
          <w:sz w:val="20"/>
          <w:szCs w:val="20"/>
          <w:u w:val="single"/>
        </w:rPr>
      </w:pPr>
      <w:hyperlink r:id="rId53" w:history="1">
        <w:r w:rsidR="00C8628B" w:rsidRPr="000E07D5">
          <w:rPr>
            <w:rStyle w:val="Hyperlink"/>
            <w:rFonts w:ascii="Arial Narrow" w:hAnsi="Arial Narrow" w:cs="Arial"/>
            <w:sz w:val="20"/>
            <w:szCs w:val="20"/>
          </w:rPr>
          <w:t>https://tigerweb.geo.census.gov/tigerwebmain/TIGERweb_main.html</w:t>
        </w:r>
      </w:hyperlink>
      <w:r w:rsidR="00C8628B" w:rsidRPr="000E07D5">
        <w:rPr>
          <w:rFonts w:ascii="Arial Narrow" w:hAnsi="Arial Narrow" w:cs="Arial"/>
          <w:color w:val="0000FF"/>
          <w:sz w:val="20"/>
          <w:szCs w:val="20"/>
          <w:u w:val="single"/>
        </w:rPr>
        <w:t xml:space="preserve"> </w:t>
      </w:r>
    </w:p>
    <w:sectPr w:rsidR="009C6605" w:rsidRPr="000E07D5" w:rsidSect="00DB267C">
      <w:headerReference w:type="default" r:id="rId54"/>
      <w:pgSz w:w="12240" w:h="15840"/>
      <w:pgMar w:top="864" w:right="72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AB" w:rsidRDefault="007E78AB">
      <w:r>
        <w:separator/>
      </w:r>
    </w:p>
  </w:endnote>
  <w:endnote w:type="continuationSeparator" w:id="0">
    <w:p w:rsidR="007E78AB" w:rsidRDefault="007E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AB" w:rsidRDefault="007E78AB">
      <w:r>
        <w:separator/>
      </w:r>
    </w:p>
  </w:footnote>
  <w:footnote w:type="continuationSeparator" w:id="0">
    <w:p w:rsidR="007E78AB" w:rsidRDefault="007E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95" w:rsidRDefault="00831495">
    <w:pPr>
      <w:pStyle w:val="Header"/>
    </w:pPr>
  </w:p>
  <w:p w:rsidR="005B0A01" w:rsidRDefault="0000297A">
    <w:pPr>
      <w:pStyle w:val="Header"/>
    </w:pPr>
    <w:r>
      <w:rPr>
        <w:noProof/>
      </w:rPr>
      <w:drawing>
        <wp:anchor distT="0" distB="0" distL="114300" distR="114300" simplePos="0" relativeHeight="251658240" behindDoc="1" locked="0" layoutInCell="1" allowOverlap="1">
          <wp:simplePos x="0" y="0"/>
          <wp:positionH relativeFrom="column">
            <wp:posOffset>-600075</wp:posOffset>
          </wp:positionH>
          <wp:positionV relativeFrom="paragraph">
            <wp:posOffset>-304800</wp:posOffset>
          </wp:positionV>
          <wp:extent cx="3098165" cy="51435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Exten-Commu-H-BG-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8165"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A0812"/>
    <w:multiLevelType w:val="hybridMultilevel"/>
    <w:tmpl w:val="B26E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24D70"/>
    <w:multiLevelType w:val="hybridMultilevel"/>
    <w:tmpl w:val="5EA2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B3648C"/>
    <w:multiLevelType w:val="multilevel"/>
    <w:tmpl w:val="40F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927CBD"/>
    <w:multiLevelType w:val="multilevel"/>
    <w:tmpl w:val="81EE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bAwNzWxMLAwMzdX0lEKTi0uzszPAykwqgUAUXoS3ywAAAA="/>
  </w:docVars>
  <w:rsids>
    <w:rsidRoot w:val="009C6605"/>
    <w:rsid w:val="0000297A"/>
    <w:rsid w:val="0004111A"/>
    <w:rsid w:val="00076191"/>
    <w:rsid w:val="000A7D2B"/>
    <w:rsid w:val="000E07D5"/>
    <w:rsid w:val="00253D0D"/>
    <w:rsid w:val="002C1DA9"/>
    <w:rsid w:val="002E2DB7"/>
    <w:rsid w:val="00392E27"/>
    <w:rsid w:val="003E1799"/>
    <w:rsid w:val="00562A56"/>
    <w:rsid w:val="00583F81"/>
    <w:rsid w:val="005B0A01"/>
    <w:rsid w:val="00612B89"/>
    <w:rsid w:val="00620C15"/>
    <w:rsid w:val="006D5EFD"/>
    <w:rsid w:val="007C06E4"/>
    <w:rsid w:val="007C4DC5"/>
    <w:rsid w:val="007D458B"/>
    <w:rsid w:val="007E67FD"/>
    <w:rsid w:val="007E78AB"/>
    <w:rsid w:val="00831495"/>
    <w:rsid w:val="00861DAE"/>
    <w:rsid w:val="00876F43"/>
    <w:rsid w:val="009C6605"/>
    <w:rsid w:val="00B06E4A"/>
    <w:rsid w:val="00B3760F"/>
    <w:rsid w:val="00C8628B"/>
    <w:rsid w:val="00DB267C"/>
    <w:rsid w:val="00E41D3B"/>
    <w:rsid w:val="00E90E6A"/>
    <w:rsid w:val="00EE33D0"/>
    <w:rsid w:val="00FF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5CA071"/>
  <w15:chartTrackingRefBased/>
  <w15:docId w15:val="{303B35DA-F7BF-47E2-8BBA-C455481B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605"/>
    <w:pPr>
      <w:widowControl w:val="0"/>
      <w:autoSpaceDE w:val="0"/>
      <w:autoSpaceDN w:val="0"/>
      <w:adjustRightInd w:val="0"/>
    </w:pPr>
    <w:rPr>
      <w:rFonts w:ascii="Arial" w:hAnsi="Arial" w:cs="Arial"/>
      <w:color w:val="000000"/>
      <w:sz w:val="24"/>
      <w:szCs w:val="24"/>
    </w:rPr>
  </w:style>
  <w:style w:type="paragraph" w:customStyle="1" w:styleId="CM142">
    <w:name w:val="CM142"/>
    <w:basedOn w:val="Default"/>
    <w:next w:val="Default"/>
    <w:rsid w:val="009C6605"/>
    <w:pPr>
      <w:spacing w:after="268"/>
    </w:pPr>
    <w:rPr>
      <w:rFonts w:cs="Times New Roman"/>
      <w:color w:val="auto"/>
    </w:rPr>
  </w:style>
  <w:style w:type="paragraph" w:customStyle="1" w:styleId="CM11">
    <w:name w:val="CM11"/>
    <w:basedOn w:val="Default"/>
    <w:next w:val="Default"/>
    <w:rsid w:val="009C6605"/>
    <w:pPr>
      <w:spacing w:line="263" w:lineRule="atLeast"/>
    </w:pPr>
    <w:rPr>
      <w:rFonts w:cs="Times New Roman"/>
      <w:color w:val="auto"/>
    </w:rPr>
  </w:style>
  <w:style w:type="paragraph" w:customStyle="1" w:styleId="CM12">
    <w:name w:val="CM12"/>
    <w:basedOn w:val="Default"/>
    <w:next w:val="Default"/>
    <w:rsid w:val="009C6605"/>
    <w:pPr>
      <w:spacing w:line="260" w:lineRule="atLeast"/>
    </w:pPr>
    <w:rPr>
      <w:rFonts w:cs="Times New Roman"/>
      <w:color w:val="auto"/>
    </w:rPr>
  </w:style>
  <w:style w:type="paragraph" w:customStyle="1" w:styleId="CM17">
    <w:name w:val="CM17"/>
    <w:basedOn w:val="Default"/>
    <w:next w:val="Default"/>
    <w:rsid w:val="009C6605"/>
    <w:pPr>
      <w:spacing w:line="260" w:lineRule="atLeast"/>
    </w:pPr>
    <w:rPr>
      <w:rFonts w:cs="Times New Roman"/>
      <w:color w:val="auto"/>
    </w:rPr>
  </w:style>
  <w:style w:type="paragraph" w:customStyle="1" w:styleId="CM18">
    <w:name w:val="CM18"/>
    <w:basedOn w:val="Default"/>
    <w:next w:val="Default"/>
    <w:rsid w:val="009C6605"/>
    <w:pPr>
      <w:spacing w:line="260" w:lineRule="atLeast"/>
    </w:pPr>
    <w:rPr>
      <w:rFonts w:cs="Times New Roman"/>
      <w:color w:val="auto"/>
    </w:rPr>
  </w:style>
  <w:style w:type="paragraph" w:customStyle="1" w:styleId="CM20">
    <w:name w:val="CM20"/>
    <w:basedOn w:val="Default"/>
    <w:next w:val="Default"/>
    <w:rsid w:val="009C6605"/>
    <w:pPr>
      <w:spacing w:line="258" w:lineRule="atLeast"/>
    </w:pPr>
    <w:rPr>
      <w:rFonts w:cs="Times New Roman"/>
      <w:color w:val="auto"/>
    </w:rPr>
  </w:style>
  <w:style w:type="paragraph" w:customStyle="1" w:styleId="CM19">
    <w:name w:val="CM19"/>
    <w:basedOn w:val="Default"/>
    <w:next w:val="Default"/>
    <w:rsid w:val="009C6605"/>
    <w:pPr>
      <w:spacing w:line="260" w:lineRule="atLeast"/>
    </w:pPr>
    <w:rPr>
      <w:rFonts w:cs="Times New Roman"/>
      <w:color w:val="auto"/>
    </w:rPr>
  </w:style>
  <w:style w:type="paragraph" w:customStyle="1" w:styleId="CM21">
    <w:name w:val="CM21"/>
    <w:basedOn w:val="Default"/>
    <w:next w:val="Default"/>
    <w:rsid w:val="009C6605"/>
    <w:pPr>
      <w:spacing w:line="260" w:lineRule="atLeast"/>
    </w:pPr>
    <w:rPr>
      <w:rFonts w:cs="Times New Roman"/>
      <w:color w:val="auto"/>
    </w:rPr>
  </w:style>
  <w:style w:type="paragraph" w:customStyle="1" w:styleId="CM22">
    <w:name w:val="CM22"/>
    <w:basedOn w:val="Default"/>
    <w:next w:val="Default"/>
    <w:rsid w:val="009C6605"/>
    <w:pPr>
      <w:spacing w:line="258" w:lineRule="atLeast"/>
    </w:pPr>
    <w:rPr>
      <w:rFonts w:cs="Times New Roman"/>
      <w:color w:val="auto"/>
    </w:rPr>
  </w:style>
  <w:style w:type="paragraph" w:customStyle="1" w:styleId="CM76">
    <w:name w:val="CM76"/>
    <w:basedOn w:val="Default"/>
    <w:next w:val="Default"/>
    <w:rsid w:val="009C6605"/>
    <w:pPr>
      <w:spacing w:line="253" w:lineRule="atLeast"/>
    </w:pPr>
    <w:rPr>
      <w:rFonts w:cs="Times New Roman"/>
      <w:color w:val="auto"/>
    </w:rPr>
  </w:style>
  <w:style w:type="paragraph" w:customStyle="1" w:styleId="CM24">
    <w:name w:val="CM24"/>
    <w:basedOn w:val="Default"/>
    <w:next w:val="Default"/>
    <w:rsid w:val="009C6605"/>
    <w:pPr>
      <w:spacing w:line="263" w:lineRule="atLeast"/>
    </w:pPr>
    <w:rPr>
      <w:rFonts w:cs="Times New Roman"/>
      <w:color w:val="auto"/>
    </w:rPr>
  </w:style>
  <w:style w:type="character" w:styleId="Hyperlink">
    <w:name w:val="Hyperlink"/>
    <w:rsid w:val="00562A56"/>
    <w:rPr>
      <w:color w:val="0563C1"/>
      <w:u w:val="single"/>
    </w:rPr>
  </w:style>
  <w:style w:type="character" w:styleId="Emphasis">
    <w:name w:val="Emphasis"/>
    <w:uiPriority w:val="20"/>
    <w:qFormat/>
    <w:rsid w:val="007C4DC5"/>
    <w:rPr>
      <w:i/>
      <w:iCs/>
    </w:rPr>
  </w:style>
  <w:style w:type="character" w:customStyle="1" w:styleId="apple-converted-space">
    <w:name w:val="apple-converted-space"/>
    <w:rsid w:val="007C4DC5"/>
  </w:style>
  <w:style w:type="character" w:styleId="FollowedHyperlink">
    <w:name w:val="FollowedHyperlink"/>
    <w:rsid w:val="00861DAE"/>
    <w:rPr>
      <w:color w:val="954F72"/>
      <w:u w:val="single"/>
    </w:rPr>
  </w:style>
  <w:style w:type="paragraph" w:styleId="NormalWeb">
    <w:name w:val="Normal (Web)"/>
    <w:basedOn w:val="Normal"/>
    <w:uiPriority w:val="99"/>
    <w:unhideWhenUsed/>
    <w:rsid w:val="00876F43"/>
    <w:pPr>
      <w:spacing w:before="100" w:beforeAutospacing="1" w:after="100" w:afterAutospacing="1"/>
    </w:pPr>
  </w:style>
  <w:style w:type="paragraph" w:styleId="Header">
    <w:name w:val="header"/>
    <w:basedOn w:val="Normal"/>
    <w:link w:val="HeaderChar"/>
    <w:rsid w:val="005B0A01"/>
    <w:pPr>
      <w:tabs>
        <w:tab w:val="center" w:pos="4680"/>
        <w:tab w:val="right" w:pos="9360"/>
      </w:tabs>
    </w:pPr>
  </w:style>
  <w:style w:type="character" w:customStyle="1" w:styleId="HeaderChar">
    <w:name w:val="Header Char"/>
    <w:basedOn w:val="DefaultParagraphFont"/>
    <w:link w:val="Header"/>
    <w:rsid w:val="005B0A01"/>
    <w:rPr>
      <w:sz w:val="24"/>
      <w:szCs w:val="24"/>
    </w:rPr>
  </w:style>
  <w:style w:type="paragraph" w:styleId="Footer">
    <w:name w:val="footer"/>
    <w:basedOn w:val="Normal"/>
    <w:link w:val="FooterChar"/>
    <w:rsid w:val="005B0A01"/>
    <w:pPr>
      <w:tabs>
        <w:tab w:val="center" w:pos="4680"/>
        <w:tab w:val="right" w:pos="9360"/>
      </w:tabs>
    </w:pPr>
  </w:style>
  <w:style w:type="character" w:customStyle="1" w:styleId="FooterChar">
    <w:name w:val="Footer Char"/>
    <w:basedOn w:val="DefaultParagraphFont"/>
    <w:link w:val="Footer"/>
    <w:rsid w:val="005B0A01"/>
    <w:rPr>
      <w:sz w:val="24"/>
      <w:szCs w:val="24"/>
    </w:rPr>
  </w:style>
  <w:style w:type="paragraph" w:styleId="ListParagraph">
    <w:name w:val="List Paragraph"/>
    <w:basedOn w:val="Normal"/>
    <w:uiPriority w:val="34"/>
    <w:qFormat/>
    <w:rsid w:val="007C06E4"/>
    <w:pPr>
      <w:ind w:left="720"/>
      <w:contextualSpacing/>
    </w:pPr>
  </w:style>
  <w:style w:type="character" w:customStyle="1" w:styleId="UnresolvedMention">
    <w:name w:val="Unresolved Mention"/>
    <w:basedOn w:val="DefaultParagraphFont"/>
    <w:uiPriority w:val="99"/>
    <w:semiHidden/>
    <w:unhideWhenUsed/>
    <w:rsid w:val="0025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9670">
      <w:bodyDiv w:val="1"/>
      <w:marLeft w:val="0"/>
      <w:marRight w:val="0"/>
      <w:marTop w:val="0"/>
      <w:marBottom w:val="0"/>
      <w:divBdr>
        <w:top w:val="none" w:sz="0" w:space="0" w:color="auto"/>
        <w:left w:val="none" w:sz="0" w:space="0" w:color="auto"/>
        <w:bottom w:val="none" w:sz="0" w:space="0" w:color="auto"/>
        <w:right w:val="none" w:sz="0" w:space="0" w:color="auto"/>
      </w:divBdr>
      <w:divsChild>
        <w:div w:id="1318264689">
          <w:marLeft w:val="0"/>
          <w:marRight w:val="0"/>
          <w:marTop w:val="0"/>
          <w:marBottom w:val="0"/>
          <w:divBdr>
            <w:top w:val="none" w:sz="0" w:space="0" w:color="auto"/>
            <w:left w:val="none" w:sz="0" w:space="0" w:color="auto"/>
            <w:bottom w:val="none" w:sz="0" w:space="0" w:color="auto"/>
            <w:right w:val="none" w:sz="0" w:space="0" w:color="auto"/>
          </w:divBdr>
          <w:divsChild>
            <w:div w:id="1477842447">
              <w:marLeft w:val="0"/>
              <w:marRight w:val="0"/>
              <w:marTop w:val="0"/>
              <w:marBottom w:val="0"/>
              <w:divBdr>
                <w:top w:val="none" w:sz="0" w:space="0" w:color="auto"/>
                <w:left w:val="none" w:sz="0" w:space="0" w:color="auto"/>
                <w:bottom w:val="none" w:sz="0" w:space="0" w:color="auto"/>
                <w:right w:val="none" w:sz="0" w:space="0" w:color="auto"/>
              </w:divBdr>
            </w:div>
          </w:divsChild>
        </w:div>
        <w:div w:id="1858695813">
          <w:marLeft w:val="0"/>
          <w:marRight w:val="0"/>
          <w:marTop w:val="0"/>
          <w:marBottom w:val="0"/>
          <w:divBdr>
            <w:top w:val="none" w:sz="0" w:space="0" w:color="auto"/>
            <w:left w:val="none" w:sz="0" w:space="0" w:color="auto"/>
            <w:bottom w:val="none" w:sz="0" w:space="0" w:color="auto"/>
            <w:right w:val="none" w:sz="0" w:space="0" w:color="auto"/>
          </w:divBdr>
          <w:divsChild>
            <w:div w:id="1044403442">
              <w:marLeft w:val="0"/>
              <w:marRight w:val="0"/>
              <w:marTop w:val="0"/>
              <w:marBottom w:val="0"/>
              <w:divBdr>
                <w:top w:val="none" w:sz="0" w:space="0" w:color="auto"/>
                <w:left w:val="none" w:sz="0" w:space="0" w:color="auto"/>
                <w:bottom w:val="none" w:sz="0" w:space="0" w:color="auto"/>
                <w:right w:val="none" w:sz="0" w:space="0" w:color="auto"/>
              </w:divBdr>
            </w:div>
          </w:divsChild>
        </w:div>
        <w:div w:id="194659613">
          <w:marLeft w:val="0"/>
          <w:marRight w:val="0"/>
          <w:marTop w:val="0"/>
          <w:marBottom w:val="0"/>
          <w:divBdr>
            <w:top w:val="none" w:sz="0" w:space="0" w:color="auto"/>
            <w:left w:val="none" w:sz="0" w:space="0" w:color="auto"/>
            <w:bottom w:val="none" w:sz="0" w:space="0" w:color="auto"/>
            <w:right w:val="none" w:sz="0" w:space="0" w:color="auto"/>
          </w:divBdr>
          <w:divsChild>
            <w:div w:id="2103719259">
              <w:marLeft w:val="0"/>
              <w:marRight w:val="0"/>
              <w:marTop w:val="0"/>
              <w:marBottom w:val="0"/>
              <w:divBdr>
                <w:top w:val="none" w:sz="0" w:space="0" w:color="auto"/>
                <w:left w:val="none" w:sz="0" w:space="0" w:color="auto"/>
                <w:bottom w:val="none" w:sz="0" w:space="0" w:color="auto"/>
                <w:right w:val="none" w:sz="0" w:space="0" w:color="auto"/>
              </w:divBdr>
            </w:div>
          </w:divsChild>
        </w:div>
        <w:div w:id="188882101">
          <w:marLeft w:val="0"/>
          <w:marRight w:val="0"/>
          <w:marTop w:val="0"/>
          <w:marBottom w:val="0"/>
          <w:divBdr>
            <w:top w:val="none" w:sz="0" w:space="0" w:color="auto"/>
            <w:left w:val="none" w:sz="0" w:space="0" w:color="auto"/>
            <w:bottom w:val="none" w:sz="0" w:space="0" w:color="auto"/>
            <w:right w:val="none" w:sz="0" w:space="0" w:color="auto"/>
          </w:divBdr>
          <w:divsChild>
            <w:div w:id="2121290481">
              <w:marLeft w:val="0"/>
              <w:marRight w:val="0"/>
              <w:marTop w:val="0"/>
              <w:marBottom w:val="0"/>
              <w:divBdr>
                <w:top w:val="none" w:sz="0" w:space="0" w:color="auto"/>
                <w:left w:val="none" w:sz="0" w:space="0" w:color="auto"/>
                <w:bottom w:val="none" w:sz="0" w:space="0" w:color="auto"/>
                <w:right w:val="none" w:sz="0" w:space="0" w:color="auto"/>
              </w:divBdr>
            </w:div>
          </w:divsChild>
        </w:div>
        <w:div w:id="437407200">
          <w:marLeft w:val="0"/>
          <w:marRight w:val="0"/>
          <w:marTop w:val="0"/>
          <w:marBottom w:val="0"/>
          <w:divBdr>
            <w:top w:val="none" w:sz="0" w:space="0" w:color="auto"/>
            <w:left w:val="none" w:sz="0" w:space="0" w:color="auto"/>
            <w:bottom w:val="none" w:sz="0" w:space="0" w:color="auto"/>
            <w:right w:val="none" w:sz="0" w:space="0" w:color="auto"/>
          </w:divBdr>
          <w:divsChild>
            <w:div w:id="1677726068">
              <w:marLeft w:val="0"/>
              <w:marRight w:val="0"/>
              <w:marTop w:val="0"/>
              <w:marBottom w:val="0"/>
              <w:divBdr>
                <w:top w:val="none" w:sz="0" w:space="0" w:color="auto"/>
                <w:left w:val="none" w:sz="0" w:space="0" w:color="auto"/>
                <w:bottom w:val="none" w:sz="0" w:space="0" w:color="auto"/>
                <w:right w:val="none" w:sz="0" w:space="0" w:color="auto"/>
              </w:divBdr>
            </w:div>
          </w:divsChild>
        </w:div>
        <w:div w:id="279532569">
          <w:marLeft w:val="0"/>
          <w:marRight w:val="0"/>
          <w:marTop w:val="0"/>
          <w:marBottom w:val="0"/>
          <w:divBdr>
            <w:top w:val="none" w:sz="0" w:space="0" w:color="auto"/>
            <w:left w:val="none" w:sz="0" w:space="0" w:color="auto"/>
            <w:bottom w:val="none" w:sz="0" w:space="0" w:color="auto"/>
            <w:right w:val="none" w:sz="0" w:space="0" w:color="auto"/>
          </w:divBdr>
          <w:divsChild>
            <w:div w:id="726225225">
              <w:marLeft w:val="0"/>
              <w:marRight w:val="0"/>
              <w:marTop w:val="0"/>
              <w:marBottom w:val="0"/>
              <w:divBdr>
                <w:top w:val="none" w:sz="0" w:space="0" w:color="auto"/>
                <w:left w:val="none" w:sz="0" w:space="0" w:color="auto"/>
                <w:bottom w:val="none" w:sz="0" w:space="0" w:color="auto"/>
                <w:right w:val="none" w:sz="0" w:space="0" w:color="auto"/>
              </w:divBdr>
            </w:div>
          </w:divsChild>
        </w:div>
        <w:div w:id="892813211">
          <w:marLeft w:val="0"/>
          <w:marRight w:val="0"/>
          <w:marTop w:val="0"/>
          <w:marBottom w:val="0"/>
          <w:divBdr>
            <w:top w:val="none" w:sz="0" w:space="0" w:color="auto"/>
            <w:left w:val="none" w:sz="0" w:space="0" w:color="auto"/>
            <w:bottom w:val="none" w:sz="0" w:space="0" w:color="auto"/>
            <w:right w:val="none" w:sz="0" w:space="0" w:color="auto"/>
          </w:divBdr>
          <w:divsChild>
            <w:div w:id="1531340725">
              <w:marLeft w:val="0"/>
              <w:marRight w:val="0"/>
              <w:marTop w:val="0"/>
              <w:marBottom w:val="0"/>
              <w:divBdr>
                <w:top w:val="none" w:sz="0" w:space="0" w:color="auto"/>
                <w:left w:val="none" w:sz="0" w:space="0" w:color="auto"/>
                <w:bottom w:val="none" w:sz="0" w:space="0" w:color="auto"/>
                <w:right w:val="none" w:sz="0" w:space="0" w:color="auto"/>
              </w:divBdr>
            </w:div>
          </w:divsChild>
        </w:div>
        <w:div w:id="34083778">
          <w:marLeft w:val="0"/>
          <w:marRight w:val="0"/>
          <w:marTop w:val="0"/>
          <w:marBottom w:val="0"/>
          <w:divBdr>
            <w:top w:val="none" w:sz="0" w:space="0" w:color="auto"/>
            <w:left w:val="none" w:sz="0" w:space="0" w:color="auto"/>
            <w:bottom w:val="none" w:sz="0" w:space="0" w:color="auto"/>
            <w:right w:val="none" w:sz="0" w:space="0" w:color="auto"/>
          </w:divBdr>
          <w:divsChild>
            <w:div w:id="862403615">
              <w:marLeft w:val="0"/>
              <w:marRight w:val="0"/>
              <w:marTop w:val="0"/>
              <w:marBottom w:val="0"/>
              <w:divBdr>
                <w:top w:val="none" w:sz="0" w:space="0" w:color="auto"/>
                <w:left w:val="none" w:sz="0" w:space="0" w:color="auto"/>
                <w:bottom w:val="none" w:sz="0" w:space="0" w:color="auto"/>
                <w:right w:val="none" w:sz="0" w:space="0" w:color="auto"/>
              </w:divBdr>
            </w:div>
          </w:divsChild>
        </w:div>
        <w:div w:id="953900399">
          <w:marLeft w:val="0"/>
          <w:marRight w:val="0"/>
          <w:marTop w:val="0"/>
          <w:marBottom w:val="0"/>
          <w:divBdr>
            <w:top w:val="none" w:sz="0" w:space="0" w:color="auto"/>
            <w:left w:val="none" w:sz="0" w:space="0" w:color="auto"/>
            <w:bottom w:val="none" w:sz="0" w:space="0" w:color="auto"/>
            <w:right w:val="none" w:sz="0" w:space="0" w:color="auto"/>
          </w:divBdr>
          <w:divsChild>
            <w:div w:id="2106728478">
              <w:marLeft w:val="0"/>
              <w:marRight w:val="0"/>
              <w:marTop w:val="0"/>
              <w:marBottom w:val="0"/>
              <w:divBdr>
                <w:top w:val="none" w:sz="0" w:space="0" w:color="auto"/>
                <w:left w:val="none" w:sz="0" w:space="0" w:color="auto"/>
                <w:bottom w:val="none" w:sz="0" w:space="0" w:color="auto"/>
                <w:right w:val="none" w:sz="0" w:space="0" w:color="auto"/>
              </w:divBdr>
            </w:div>
          </w:divsChild>
        </w:div>
        <w:div w:id="398476219">
          <w:marLeft w:val="0"/>
          <w:marRight w:val="0"/>
          <w:marTop w:val="0"/>
          <w:marBottom w:val="0"/>
          <w:divBdr>
            <w:top w:val="none" w:sz="0" w:space="0" w:color="auto"/>
            <w:left w:val="none" w:sz="0" w:space="0" w:color="auto"/>
            <w:bottom w:val="none" w:sz="0" w:space="0" w:color="auto"/>
            <w:right w:val="none" w:sz="0" w:space="0" w:color="auto"/>
          </w:divBdr>
          <w:divsChild>
            <w:div w:id="21093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514">
      <w:bodyDiv w:val="1"/>
      <w:marLeft w:val="0"/>
      <w:marRight w:val="0"/>
      <w:marTop w:val="0"/>
      <w:marBottom w:val="0"/>
      <w:divBdr>
        <w:top w:val="none" w:sz="0" w:space="0" w:color="auto"/>
        <w:left w:val="none" w:sz="0" w:space="0" w:color="auto"/>
        <w:bottom w:val="none" w:sz="0" w:space="0" w:color="auto"/>
        <w:right w:val="none" w:sz="0" w:space="0" w:color="auto"/>
      </w:divBdr>
    </w:div>
    <w:div w:id="574096569">
      <w:bodyDiv w:val="1"/>
      <w:marLeft w:val="0"/>
      <w:marRight w:val="0"/>
      <w:marTop w:val="0"/>
      <w:marBottom w:val="0"/>
      <w:divBdr>
        <w:top w:val="none" w:sz="0" w:space="0" w:color="auto"/>
        <w:left w:val="none" w:sz="0" w:space="0" w:color="auto"/>
        <w:bottom w:val="none" w:sz="0" w:space="0" w:color="auto"/>
        <w:right w:val="none" w:sz="0" w:space="0" w:color="auto"/>
      </w:divBdr>
      <w:divsChild>
        <w:div w:id="1460610518">
          <w:marLeft w:val="0"/>
          <w:marRight w:val="0"/>
          <w:marTop w:val="0"/>
          <w:marBottom w:val="0"/>
          <w:divBdr>
            <w:top w:val="none" w:sz="0" w:space="0" w:color="auto"/>
            <w:left w:val="none" w:sz="0" w:space="0" w:color="auto"/>
            <w:bottom w:val="none" w:sz="0" w:space="0" w:color="auto"/>
            <w:right w:val="none" w:sz="0" w:space="0" w:color="auto"/>
          </w:divBdr>
          <w:divsChild>
            <w:div w:id="174225916">
              <w:marLeft w:val="0"/>
              <w:marRight w:val="0"/>
              <w:marTop w:val="0"/>
              <w:marBottom w:val="0"/>
              <w:divBdr>
                <w:top w:val="none" w:sz="0" w:space="0" w:color="auto"/>
                <w:left w:val="none" w:sz="0" w:space="0" w:color="auto"/>
                <w:bottom w:val="none" w:sz="0" w:space="0" w:color="auto"/>
                <w:right w:val="none" w:sz="0" w:space="0" w:color="auto"/>
              </w:divBdr>
            </w:div>
          </w:divsChild>
        </w:div>
        <w:div w:id="1885746777">
          <w:marLeft w:val="0"/>
          <w:marRight w:val="0"/>
          <w:marTop w:val="0"/>
          <w:marBottom w:val="0"/>
          <w:divBdr>
            <w:top w:val="none" w:sz="0" w:space="0" w:color="auto"/>
            <w:left w:val="none" w:sz="0" w:space="0" w:color="auto"/>
            <w:bottom w:val="none" w:sz="0" w:space="0" w:color="auto"/>
            <w:right w:val="none" w:sz="0" w:space="0" w:color="auto"/>
          </w:divBdr>
          <w:divsChild>
            <w:div w:id="471943970">
              <w:marLeft w:val="0"/>
              <w:marRight w:val="0"/>
              <w:marTop w:val="0"/>
              <w:marBottom w:val="0"/>
              <w:divBdr>
                <w:top w:val="none" w:sz="0" w:space="0" w:color="auto"/>
                <w:left w:val="none" w:sz="0" w:space="0" w:color="auto"/>
                <w:bottom w:val="none" w:sz="0" w:space="0" w:color="auto"/>
                <w:right w:val="none" w:sz="0" w:space="0" w:color="auto"/>
              </w:divBdr>
            </w:div>
          </w:divsChild>
        </w:div>
        <w:div w:id="1799566722">
          <w:marLeft w:val="0"/>
          <w:marRight w:val="0"/>
          <w:marTop w:val="0"/>
          <w:marBottom w:val="0"/>
          <w:divBdr>
            <w:top w:val="none" w:sz="0" w:space="0" w:color="auto"/>
            <w:left w:val="none" w:sz="0" w:space="0" w:color="auto"/>
            <w:bottom w:val="none" w:sz="0" w:space="0" w:color="auto"/>
            <w:right w:val="none" w:sz="0" w:space="0" w:color="auto"/>
          </w:divBdr>
          <w:divsChild>
            <w:div w:id="343560190">
              <w:marLeft w:val="0"/>
              <w:marRight w:val="0"/>
              <w:marTop w:val="0"/>
              <w:marBottom w:val="0"/>
              <w:divBdr>
                <w:top w:val="none" w:sz="0" w:space="0" w:color="auto"/>
                <w:left w:val="none" w:sz="0" w:space="0" w:color="auto"/>
                <w:bottom w:val="none" w:sz="0" w:space="0" w:color="auto"/>
                <w:right w:val="none" w:sz="0" w:space="0" w:color="auto"/>
              </w:divBdr>
            </w:div>
          </w:divsChild>
        </w:div>
        <w:div w:id="1548487737">
          <w:marLeft w:val="0"/>
          <w:marRight w:val="0"/>
          <w:marTop w:val="0"/>
          <w:marBottom w:val="0"/>
          <w:divBdr>
            <w:top w:val="none" w:sz="0" w:space="0" w:color="auto"/>
            <w:left w:val="none" w:sz="0" w:space="0" w:color="auto"/>
            <w:bottom w:val="none" w:sz="0" w:space="0" w:color="auto"/>
            <w:right w:val="none" w:sz="0" w:space="0" w:color="auto"/>
          </w:divBdr>
          <w:divsChild>
            <w:div w:id="1404134536">
              <w:marLeft w:val="0"/>
              <w:marRight w:val="0"/>
              <w:marTop w:val="0"/>
              <w:marBottom w:val="0"/>
              <w:divBdr>
                <w:top w:val="none" w:sz="0" w:space="0" w:color="auto"/>
                <w:left w:val="none" w:sz="0" w:space="0" w:color="auto"/>
                <w:bottom w:val="none" w:sz="0" w:space="0" w:color="auto"/>
                <w:right w:val="none" w:sz="0" w:space="0" w:color="auto"/>
              </w:divBdr>
            </w:div>
          </w:divsChild>
        </w:div>
        <w:div w:id="1034623958">
          <w:marLeft w:val="0"/>
          <w:marRight w:val="0"/>
          <w:marTop w:val="0"/>
          <w:marBottom w:val="0"/>
          <w:divBdr>
            <w:top w:val="none" w:sz="0" w:space="0" w:color="auto"/>
            <w:left w:val="none" w:sz="0" w:space="0" w:color="auto"/>
            <w:bottom w:val="none" w:sz="0" w:space="0" w:color="auto"/>
            <w:right w:val="none" w:sz="0" w:space="0" w:color="auto"/>
          </w:divBdr>
          <w:divsChild>
            <w:div w:id="2087526934">
              <w:marLeft w:val="0"/>
              <w:marRight w:val="0"/>
              <w:marTop w:val="0"/>
              <w:marBottom w:val="0"/>
              <w:divBdr>
                <w:top w:val="none" w:sz="0" w:space="0" w:color="auto"/>
                <w:left w:val="none" w:sz="0" w:space="0" w:color="auto"/>
                <w:bottom w:val="none" w:sz="0" w:space="0" w:color="auto"/>
                <w:right w:val="none" w:sz="0" w:space="0" w:color="auto"/>
              </w:divBdr>
            </w:div>
          </w:divsChild>
        </w:div>
        <w:div w:id="2143957220">
          <w:marLeft w:val="0"/>
          <w:marRight w:val="0"/>
          <w:marTop w:val="0"/>
          <w:marBottom w:val="0"/>
          <w:divBdr>
            <w:top w:val="none" w:sz="0" w:space="0" w:color="auto"/>
            <w:left w:val="none" w:sz="0" w:space="0" w:color="auto"/>
            <w:bottom w:val="none" w:sz="0" w:space="0" w:color="auto"/>
            <w:right w:val="none" w:sz="0" w:space="0" w:color="auto"/>
          </w:divBdr>
          <w:divsChild>
            <w:div w:id="1992174805">
              <w:marLeft w:val="0"/>
              <w:marRight w:val="0"/>
              <w:marTop w:val="0"/>
              <w:marBottom w:val="0"/>
              <w:divBdr>
                <w:top w:val="none" w:sz="0" w:space="0" w:color="auto"/>
                <w:left w:val="none" w:sz="0" w:space="0" w:color="auto"/>
                <w:bottom w:val="none" w:sz="0" w:space="0" w:color="auto"/>
                <w:right w:val="none" w:sz="0" w:space="0" w:color="auto"/>
              </w:divBdr>
            </w:div>
          </w:divsChild>
        </w:div>
        <w:div w:id="1501851023">
          <w:marLeft w:val="0"/>
          <w:marRight w:val="0"/>
          <w:marTop w:val="0"/>
          <w:marBottom w:val="0"/>
          <w:divBdr>
            <w:top w:val="none" w:sz="0" w:space="0" w:color="auto"/>
            <w:left w:val="none" w:sz="0" w:space="0" w:color="auto"/>
            <w:bottom w:val="none" w:sz="0" w:space="0" w:color="auto"/>
            <w:right w:val="none" w:sz="0" w:space="0" w:color="auto"/>
          </w:divBdr>
          <w:divsChild>
            <w:div w:id="1123040239">
              <w:marLeft w:val="0"/>
              <w:marRight w:val="0"/>
              <w:marTop w:val="0"/>
              <w:marBottom w:val="0"/>
              <w:divBdr>
                <w:top w:val="none" w:sz="0" w:space="0" w:color="auto"/>
                <w:left w:val="none" w:sz="0" w:space="0" w:color="auto"/>
                <w:bottom w:val="none" w:sz="0" w:space="0" w:color="auto"/>
                <w:right w:val="none" w:sz="0" w:space="0" w:color="auto"/>
              </w:divBdr>
            </w:div>
          </w:divsChild>
        </w:div>
        <w:div w:id="787046875">
          <w:marLeft w:val="0"/>
          <w:marRight w:val="0"/>
          <w:marTop w:val="0"/>
          <w:marBottom w:val="0"/>
          <w:divBdr>
            <w:top w:val="none" w:sz="0" w:space="0" w:color="auto"/>
            <w:left w:val="none" w:sz="0" w:space="0" w:color="auto"/>
            <w:bottom w:val="none" w:sz="0" w:space="0" w:color="auto"/>
            <w:right w:val="none" w:sz="0" w:space="0" w:color="auto"/>
          </w:divBdr>
          <w:divsChild>
            <w:div w:id="634605054">
              <w:marLeft w:val="0"/>
              <w:marRight w:val="0"/>
              <w:marTop w:val="0"/>
              <w:marBottom w:val="0"/>
              <w:divBdr>
                <w:top w:val="none" w:sz="0" w:space="0" w:color="auto"/>
                <w:left w:val="none" w:sz="0" w:space="0" w:color="auto"/>
                <w:bottom w:val="none" w:sz="0" w:space="0" w:color="auto"/>
                <w:right w:val="none" w:sz="0" w:space="0" w:color="auto"/>
              </w:divBdr>
            </w:div>
          </w:divsChild>
        </w:div>
        <w:div w:id="1807508093">
          <w:marLeft w:val="0"/>
          <w:marRight w:val="0"/>
          <w:marTop w:val="0"/>
          <w:marBottom w:val="0"/>
          <w:divBdr>
            <w:top w:val="none" w:sz="0" w:space="0" w:color="auto"/>
            <w:left w:val="none" w:sz="0" w:space="0" w:color="auto"/>
            <w:bottom w:val="none" w:sz="0" w:space="0" w:color="auto"/>
            <w:right w:val="none" w:sz="0" w:space="0" w:color="auto"/>
          </w:divBdr>
          <w:divsChild>
            <w:div w:id="1067261196">
              <w:marLeft w:val="0"/>
              <w:marRight w:val="0"/>
              <w:marTop w:val="0"/>
              <w:marBottom w:val="0"/>
              <w:divBdr>
                <w:top w:val="none" w:sz="0" w:space="0" w:color="auto"/>
                <w:left w:val="none" w:sz="0" w:space="0" w:color="auto"/>
                <w:bottom w:val="none" w:sz="0" w:space="0" w:color="auto"/>
                <w:right w:val="none" w:sz="0" w:space="0" w:color="auto"/>
              </w:divBdr>
            </w:div>
          </w:divsChild>
        </w:div>
        <w:div w:id="2107384468">
          <w:marLeft w:val="0"/>
          <w:marRight w:val="0"/>
          <w:marTop w:val="0"/>
          <w:marBottom w:val="0"/>
          <w:divBdr>
            <w:top w:val="none" w:sz="0" w:space="0" w:color="auto"/>
            <w:left w:val="none" w:sz="0" w:space="0" w:color="auto"/>
            <w:bottom w:val="none" w:sz="0" w:space="0" w:color="auto"/>
            <w:right w:val="none" w:sz="0" w:space="0" w:color="auto"/>
          </w:divBdr>
          <w:divsChild>
            <w:div w:id="922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3670">
      <w:bodyDiv w:val="1"/>
      <w:marLeft w:val="0"/>
      <w:marRight w:val="0"/>
      <w:marTop w:val="0"/>
      <w:marBottom w:val="0"/>
      <w:divBdr>
        <w:top w:val="none" w:sz="0" w:space="0" w:color="auto"/>
        <w:left w:val="none" w:sz="0" w:space="0" w:color="auto"/>
        <w:bottom w:val="none" w:sz="0" w:space="0" w:color="auto"/>
        <w:right w:val="none" w:sz="0" w:space="0" w:color="auto"/>
      </w:divBdr>
      <w:divsChild>
        <w:div w:id="172378712">
          <w:marLeft w:val="0"/>
          <w:marRight w:val="0"/>
          <w:marTop w:val="0"/>
          <w:marBottom w:val="0"/>
          <w:divBdr>
            <w:top w:val="none" w:sz="0" w:space="0" w:color="auto"/>
            <w:left w:val="none" w:sz="0" w:space="0" w:color="auto"/>
            <w:bottom w:val="none" w:sz="0" w:space="0" w:color="auto"/>
            <w:right w:val="none" w:sz="0" w:space="0" w:color="auto"/>
          </w:divBdr>
          <w:divsChild>
            <w:div w:id="665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9360">
      <w:bodyDiv w:val="1"/>
      <w:marLeft w:val="0"/>
      <w:marRight w:val="0"/>
      <w:marTop w:val="0"/>
      <w:marBottom w:val="0"/>
      <w:divBdr>
        <w:top w:val="none" w:sz="0" w:space="0" w:color="auto"/>
        <w:left w:val="none" w:sz="0" w:space="0" w:color="auto"/>
        <w:bottom w:val="none" w:sz="0" w:space="0" w:color="auto"/>
        <w:right w:val="none" w:sz="0" w:space="0" w:color="auto"/>
      </w:divBdr>
    </w:div>
    <w:div w:id="986279195">
      <w:bodyDiv w:val="1"/>
      <w:marLeft w:val="0"/>
      <w:marRight w:val="0"/>
      <w:marTop w:val="0"/>
      <w:marBottom w:val="0"/>
      <w:divBdr>
        <w:top w:val="none" w:sz="0" w:space="0" w:color="auto"/>
        <w:left w:val="none" w:sz="0" w:space="0" w:color="auto"/>
        <w:bottom w:val="none" w:sz="0" w:space="0" w:color="auto"/>
        <w:right w:val="none" w:sz="0" w:space="0" w:color="auto"/>
      </w:divBdr>
    </w:div>
    <w:div w:id="17215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datastatistics/index.html" TargetMode="External"/><Relationship Id="rId18" Type="http://schemas.openxmlformats.org/officeDocument/2006/relationships/hyperlink" Target="https://eig.org/dci" TargetMode="External"/><Relationship Id="rId26" Type="http://schemas.openxmlformats.org/officeDocument/2006/relationships/hyperlink" Target="https://www.cdc.gov/nchs/healthy_people/index.htm" TargetMode="External"/><Relationship Id="rId39" Type="http://schemas.openxmlformats.org/officeDocument/2006/relationships/hyperlink" Target="https://www.cdc.gov/nchs/" TargetMode="External"/><Relationship Id="rId21" Type="http://schemas.openxmlformats.org/officeDocument/2006/relationships/hyperlink" Target="http://www.who.int/gho/en/" TargetMode="External"/><Relationship Id="rId34" Type="http://schemas.openxmlformats.org/officeDocument/2006/relationships/hyperlink" Target="https://www.purdue.edu/dffs/localfood/data/indiana/" TargetMode="External"/><Relationship Id="rId42" Type="http://schemas.openxmlformats.org/officeDocument/2006/relationships/hyperlink" Target="https://open.fda.gov/" TargetMode="External"/><Relationship Id="rId47" Type="http://schemas.openxmlformats.org/officeDocument/2006/relationships/hyperlink" Target="https://www.pcrd.purdue.edu/signature-programs/digital-divide-index.php" TargetMode="External"/><Relationship Id="rId50" Type="http://schemas.openxmlformats.org/officeDocument/2006/relationships/hyperlink" Target="http://www.countyhealthrankings.org/roadmaps/action-center" TargetMode="External"/><Relationship Id="rId55" Type="http://schemas.openxmlformats.org/officeDocument/2006/relationships/fontTable" Target="fontTable.xml"/><Relationship Id="rId7" Type="http://schemas.openxmlformats.org/officeDocument/2006/relationships/hyperlink" Target="https://livabilityindex.aarp.org" TargetMode="External"/><Relationship Id="rId12" Type="http://schemas.openxmlformats.org/officeDocument/2006/relationships/hyperlink" Target="https://www.agcensus.usda.gov/" TargetMode="External"/><Relationship Id="rId17" Type="http://schemas.openxmlformats.org/officeDocument/2006/relationships/hyperlink" Target="https://www.data.gov/" TargetMode="External"/><Relationship Id="rId25" Type="http://schemas.openxmlformats.org/officeDocument/2006/relationships/hyperlink" Target="https://www.cdc.gov/nchs/healthy_people/index.htm" TargetMode="External"/><Relationship Id="rId33" Type="http://schemas.openxmlformats.org/officeDocument/2006/relationships/hyperlink" Target="http://indianaindicators.org/" TargetMode="External"/><Relationship Id="rId38" Type="http://schemas.openxmlformats.org/officeDocument/2006/relationships/hyperlink" Target="https://www.cdc.gov/nchs/" TargetMode="External"/><Relationship Id="rId46" Type="http://schemas.openxmlformats.org/officeDocument/2006/relationships/hyperlink" Target="https://pcrd.purdue.edu/ruralindianastats/" TargetMode="External"/><Relationship Id="rId2" Type="http://schemas.openxmlformats.org/officeDocument/2006/relationships/styles" Target="styles.xml"/><Relationship Id="rId16" Type="http://schemas.openxmlformats.org/officeDocument/2006/relationships/hyperlink" Target="https://www.data.gov/" TargetMode="External"/><Relationship Id="rId20" Type="http://schemas.openxmlformats.org/officeDocument/2006/relationships/hyperlink" Target="http://map.feedingamerica.org/" TargetMode="External"/><Relationship Id="rId29" Type="http://schemas.openxmlformats.org/officeDocument/2006/relationships/hyperlink" Target="http://www.ibrc.indiana.edu/ibr/topicindex.html" TargetMode="External"/><Relationship Id="rId41" Type="http://schemas.openxmlformats.org/officeDocument/2006/relationships/hyperlink" Target="https://open.fda.gov/"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onomictoolbox.mit.edu" TargetMode="External"/><Relationship Id="rId24" Type="http://schemas.openxmlformats.org/officeDocument/2006/relationships/hyperlink" Target="https://www.nlm.nih.gov/hsrinfo/datasites.html" TargetMode="External"/><Relationship Id="rId32" Type="http://schemas.openxmlformats.org/officeDocument/2006/relationships/hyperlink" Target="https://indianahumanities.org/about/about-indiana-humanities" TargetMode="External"/><Relationship Id="rId37" Type="http://schemas.openxmlformats.org/officeDocument/2006/relationships/hyperlink" Target="http://nces.ed.gov/" TargetMode="External"/><Relationship Id="rId40" Type="http://schemas.openxmlformats.org/officeDocument/2006/relationships/hyperlink" Target="http://www.ncjrs.gov" TargetMode="External"/><Relationship Id="rId45" Type="http://schemas.openxmlformats.org/officeDocument/2006/relationships/hyperlink" Target="https://extension.purdue.edu/opioids/" TargetMode="External"/><Relationship Id="rId53" Type="http://schemas.openxmlformats.org/officeDocument/2006/relationships/hyperlink" Target="https://tigerweb.geo.census.gov/tigerwebmain/TIGERweb_main.html" TargetMode="External"/><Relationship Id="rId5" Type="http://schemas.openxmlformats.org/officeDocument/2006/relationships/footnotes" Target="footnotes.xml"/><Relationship Id="rId15" Type="http://schemas.openxmlformats.org/officeDocument/2006/relationships/hyperlink" Target="http://www.census.gov/programs-surveys/cbp.html" TargetMode="External"/><Relationship Id="rId23" Type="http://schemas.openxmlformats.org/officeDocument/2006/relationships/hyperlink" Target="https://www.nlm.nih.gov/hsrinfo/datasites.html" TargetMode="External"/><Relationship Id="rId28" Type="http://schemas.openxmlformats.org/officeDocument/2006/relationships/hyperlink" Target="https://www.in.gov/arts/3029.htm" TargetMode="External"/><Relationship Id="rId36" Type="http://schemas.openxmlformats.org/officeDocument/2006/relationships/hyperlink" Target="http://datacenter.kidscount.org/" TargetMode="External"/><Relationship Id="rId49" Type="http://schemas.openxmlformats.org/officeDocument/2006/relationships/hyperlink" Target="http://www.countyhealthrankings.org/" TargetMode="External"/><Relationship Id="rId10" Type="http://schemas.openxmlformats.org/officeDocument/2006/relationships/hyperlink" Target="http://www.bea.gov" TargetMode="External"/><Relationship Id="rId19" Type="http://schemas.openxmlformats.org/officeDocument/2006/relationships/hyperlink" Target="http://nces.ed.gov/ccd/districtsearch/" TargetMode="External"/><Relationship Id="rId31" Type="http://schemas.openxmlformats.org/officeDocument/2006/relationships/hyperlink" Target="http://www.in.gov/dwd/" TargetMode="External"/><Relationship Id="rId44" Type="http://schemas.openxmlformats.org/officeDocument/2006/relationships/hyperlink" Target="https://pcrd.purdue.edu/ruralindianastats/socio-economic/health.php?variable=health-map&amp;county=Adams" TargetMode="External"/><Relationship Id="rId52" Type="http://schemas.openxmlformats.org/officeDocument/2006/relationships/hyperlink" Target="http://statsamerica.org/" TargetMode="External"/><Relationship Id="rId4" Type="http://schemas.openxmlformats.org/officeDocument/2006/relationships/webSettings" Target="webSettings.xml"/><Relationship Id="rId9" Type="http://schemas.openxmlformats.org/officeDocument/2006/relationships/hyperlink" Target="https://www.bea.gov/data/by-place-county-metro-local" TargetMode="External"/><Relationship Id="rId14" Type="http://schemas.openxmlformats.org/officeDocument/2006/relationships/hyperlink" Target="https://www.cdc.gov/datastatistics/index.html" TargetMode="External"/><Relationship Id="rId22" Type="http://schemas.openxmlformats.org/officeDocument/2006/relationships/hyperlink" Target="http://www.who.int/gho/en/" TargetMode="External"/><Relationship Id="rId27" Type="http://schemas.openxmlformats.org/officeDocument/2006/relationships/hyperlink" Target="https://www.independentsector.org/volunteer_time" TargetMode="External"/><Relationship Id="rId30" Type="http://schemas.openxmlformats.org/officeDocument/2006/relationships/hyperlink" Target="http://www.doe.in.gov/idoe/idoe-data" TargetMode="External"/><Relationship Id="rId35" Type="http://schemas.openxmlformats.org/officeDocument/2006/relationships/hyperlink" Target="https://www.iyi.org/" TargetMode="External"/><Relationship Id="rId43" Type="http://schemas.openxmlformats.org/officeDocument/2006/relationships/hyperlink" Target="https://pcrd.maps.arcgis.com/apps/Cascade/index.html?appid=66330d7359f74e20a216a032274e5f7c" TargetMode="External"/><Relationship Id="rId48" Type="http://schemas.openxmlformats.org/officeDocument/2006/relationships/hyperlink" Target="https://www.pcrd.purdue.edu/signature-programs/regional-decision-maker.php" TargetMode="External"/><Relationship Id="rId56" Type="http://schemas.openxmlformats.org/officeDocument/2006/relationships/theme" Target="theme/theme1.xml"/><Relationship Id="rId8" Type="http://schemas.openxmlformats.org/officeDocument/2006/relationships/hyperlink" Target="https://www.census.gov/acs/www/data/data-tables-and-tools/data-profiles/" TargetMode="External"/><Relationship Id="rId51" Type="http://schemas.openxmlformats.org/officeDocument/2006/relationships/hyperlink" Target="http://www.stats.indiana.ed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943</Words>
  <Characters>9694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Finding Facts</vt:lpstr>
    </vt:vector>
  </TitlesOfParts>
  <Company>Purdue University</Company>
  <LinksUpToDate>false</LinksUpToDate>
  <CharactersWithSpaces>10616</CharactersWithSpaces>
  <SharedDoc>false</SharedDoc>
  <HLinks>
    <vt:vector size="132" baseType="variant">
      <vt:variant>
        <vt:i4>5308477</vt:i4>
      </vt:variant>
      <vt:variant>
        <vt:i4>63</vt:i4>
      </vt:variant>
      <vt:variant>
        <vt:i4>0</vt:i4>
      </vt:variant>
      <vt:variant>
        <vt:i4>5</vt:i4>
      </vt:variant>
      <vt:variant>
        <vt:lpwstr>https://tigerweb.geo.census.gov/tigerwebmain/TIGERweb_main.html</vt:lpwstr>
      </vt:variant>
      <vt:variant>
        <vt:lpwstr/>
      </vt:variant>
      <vt:variant>
        <vt:i4>4521997</vt:i4>
      </vt:variant>
      <vt:variant>
        <vt:i4>60</vt:i4>
      </vt:variant>
      <vt:variant>
        <vt:i4>0</vt:i4>
      </vt:variant>
      <vt:variant>
        <vt:i4>5</vt:i4>
      </vt:variant>
      <vt:variant>
        <vt:lpwstr>http://statsamerica.org/</vt:lpwstr>
      </vt:variant>
      <vt:variant>
        <vt:lpwstr/>
      </vt:variant>
      <vt:variant>
        <vt:i4>5701725</vt:i4>
      </vt:variant>
      <vt:variant>
        <vt:i4>57</vt:i4>
      </vt:variant>
      <vt:variant>
        <vt:i4>0</vt:i4>
      </vt:variant>
      <vt:variant>
        <vt:i4>5</vt:i4>
      </vt:variant>
      <vt:variant>
        <vt:lpwstr>http://www.stats.indiana.edu/</vt:lpwstr>
      </vt:variant>
      <vt:variant>
        <vt:lpwstr/>
      </vt:variant>
      <vt:variant>
        <vt:i4>7864443</vt:i4>
      </vt:variant>
      <vt:variant>
        <vt:i4>54</vt:i4>
      </vt:variant>
      <vt:variant>
        <vt:i4>0</vt:i4>
      </vt:variant>
      <vt:variant>
        <vt:i4>5</vt:i4>
      </vt:variant>
      <vt:variant>
        <vt:lpwstr>http://www.countyhealthrankings.org/roadmaps/action-center</vt:lpwstr>
      </vt:variant>
      <vt:variant>
        <vt:lpwstr/>
      </vt:variant>
      <vt:variant>
        <vt:i4>5570646</vt:i4>
      </vt:variant>
      <vt:variant>
        <vt:i4>51</vt:i4>
      </vt:variant>
      <vt:variant>
        <vt:i4>0</vt:i4>
      </vt:variant>
      <vt:variant>
        <vt:i4>5</vt:i4>
      </vt:variant>
      <vt:variant>
        <vt:lpwstr>http://www.countyhealthrankings.org/</vt:lpwstr>
      </vt:variant>
      <vt:variant>
        <vt:lpwstr/>
      </vt:variant>
      <vt:variant>
        <vt:i4>4128824</vt:i4>
      </vt:variant>
      <vt:variant>
        <vt:i4>48</vt:i4>
      </vt:variant>
      <vt:variant>
        <vt:i4>0</vt:i4>
      </vt:variant>
      <vt:variant>
        <vt:i4>5</vt:i4>
      </vt:variant>
      <vt:variant>
        <vt:lpwstr>https://www.pcrd.purdue.edu/signature-programs/regional-decision-maker.php</vt:lpwstr>
      </vt:variant>
      <vt:variant>
        <vt:lpwstr/>
      </vt:variant>
      <vt:variant>
        <vt:i4>5046272</vt:i4>
      </vt:variant>
      <vt:variant>
        <vt:i4>45</vt:i4>
      </vt:variant>
      <vt:variant>
        <vt:i4>0</vt:i4>
      </vt:variant>
      <vt:variant>
        <vt:i4>5</vt:i4>
      </vt:variant>
      <vt:variant>
        <vt:lpwstr>http://www.ncjrs.gov/</vt:lpwstr>
      </vt:variant>
      <vt:variant>
        <vt:lpwstr/>
      </vt:variant>
      <vt:variant>
        <vt:i4>8060989</vt:i4>
      </vt:variant>
      <vt:variant>
        <vt:i4>42</vt:i4>
      </vt:variant>
      <vt:variant>
        <vt:i4>0</vt:i4>
      </vt:variant>
      <vt:variant>
        <vt:i4>5</vt:i4>
      </vt:variant>
      <vt:variant>
        <vt:lpwstr>http://nces.ed.gov/</vt:lpwstr>
      </vt:variant>
      <vt:variant>
        <vt:lpwstr/>
      </vt:variant>
      <vt:variant>
        <vt:i4>1376271</vt:i4>
      </vt:variant>
      <vt:variant>
        <vt:i4>39</vt:i4>
      </vt:variant>
      <vt:variant>
        <vt:i4>0</vt:i4>
      </vt:variant>
      <vt:variant>
        <vt:i4>5</vt:i4>
      </vt:variant>
      <vt:variant>
        <vt:lpwstr>http://datacenter.kidscount.org/</vt:lpwstr>
      </vt:variant>
      <vt:variant>
        <vt:lpwstr/>
      </vt:variant>
      <vt:variant>
        <vt:i4>4325448</vt:i4>
      </vt:variant>
      <vt:variant>
        <vt:i4>36</vt:i4>
      </vt:variant>
      <vt:variant>
        <vt:i4>0</vt:i4>
      </vt:variant>
      <vt:variant>
        <vt:i4>5</vt:i4>
      </vt:variant>
      <vt:variant>
        <vt:lpwstr>https://www.iyi.org/</vt:lpwstr>
      </vt:variant>
      <vt:variant>
        <vt:lpwstr/>
      </vt:variant>
      <vt:variant>
        <vt:i4>5505108</vt:i4>
      </vt:variant>
      <vt:variant>
        <vt:i4>33</vt:i4>
      </vt:variant>
      <vt:variant>
        <vt:i4>0</vt:i4>
      </vt:variant>
      <vt:variant>
        <vt:i4>5</vt:i4>
      </vt:variant>
      <vt:variant>
        <vt:lpwstr>http://indianaindicators.org/</vt:lpwstr>
      </vt:variant>
      <vt:variant>
        <vt:lpwstr/>
      </vt:variant>
      <vt:variant>
        <vt:i4>7602223</vt:i4>
      </vt:variant>
      <vt:variant>
        <vt:i4>30</vt:i4>
      </vt:variant>
      <vt:variant>
        <vt:i4>0</vt:i4>
      </vt:variant>
      <vt:variant>
        <vt:i4>5</vt:i4>
      </vt:variant>
      <vt:variant>
        <vt:lpwstr>http://www.in.gov/dwd/</vt:lpwstr>
      </vt:variant>
      <vt:variant>
        <vt:lpwstr/>
      </vt:variant>
      <vt:variant>
        <vt:i4>458838</vt:i4>
      </vt:variant>
      <vt:variant>
        <vt:i4>27</vt:i4>
      </vt:variant>
      <vt:variant>
        <vt:i4>0</vt:i4>
      </vt:variant>
      <vt:variant>
        <vt:i4>5</vt:i4>
      </vt:variant>
      <vt:variant>
        <vt:lpwstr>http://www.doe.in.gov/idoe/idoe-data</vt:lpwstr>
      </vt:variant>
      <vt:variant>
        <vt:lpwstr/>
      </vt:variant>
      <vt:variant>
        <vt:i4>2687073</vt:i4>
      </vt:variant>
      <vt:variant>
        <vt:i4>24</vt:i4>
      </vt:variant>
      <vt:variant>
        <vt:i4>0</vt:i4>
      </vt:variant>
      <vt:variant>
        <vt:i4>5</vt:i4>
      </vt:variant>
      <vt:variant>
        <vt:lpwstr>http://www.ibrc.indiana.edu/ibr/topicindex.html</vt:lpwstr>
      </vt:variant>
      <vt:variant>
        <vt:lpwstr/>
      </vt:variant>
      <vt:variant>
        <vt:i4>7864403</vt:i4>
      </vt:variant>
      <vt:variant>
        <vt:i4>21</vt:i4>
      </vt:variant>
      <vt:variant>
        <vt:i4>0</vt:i4>
      </vt:variant>
      <vt:variant>
        <vt:i4>5</vt:i4>
      </vt:variant>
      <vt:variant>
        <vt:lpwstr>https://www.independentsector.org/volunteer_time</vt:lpwstr>
      </vt:variant>
      <vt:variant>
        <vt:lpwstr/>
      </vt:variant>
      <vt:variant>
        <vt:i4>2359329</vt:i4>
      </vt:variant>
      <vt:variant>
        <vt:i4>18</vt:i4>
      </vt:variant>
      <vt:variant>
        <vt:i4>0</vt:i4>
      </vt:variant>
      <vt:variant>
        <vt:i4>5</vt:i4>
      </vt:variant>
      <vt:variant>
        <vt:lpwstr>http://nces.ed.gov/ccd/districtsearch/</vt:lpwstr>
      </vt:variant>
      <vt:variant>
        <vt:lpwstr/>
      </vt:variant>
      <vt:variant>
        <vt:i4>3866724</vt:i4>
      </vt:variant>
      <vt:variant>
        <vt:i4>15</vt:i4>
      </vt:variant>
      <vt:variant>
        <vt:i4>0</vt:i4>
      </vt:variant>
      <vt:variant>
        <vt:i4>5</vt:i4>
      </vt:variant>
      <vt:variant>
        <vt:lpwstr>http://www.census.gov/programs-surveys/cbp.html</vt:lpwstr>
      </vt:variant>
      <vt:variant>
        <vt:lpwstr/>
      </vt:variant>
      <vt:variant>
        <vt:i4>3473524</vt:i4>
      </vt:variant>
      <vt:variant>
        <vt:i4>12</vt:i4>
      </vt:variant>
      <vt:variant>
        <vt:i4>0</vt:i4>
      </vt:variant>
      <vt:variant>
        <vt:i4>5</vt:i4>
      </vt:variant>
      <vt:variant>
        <vt:lpwstr>https://www.agcensus.usda.gov/</vt:lpwstr>
      </vt:variant>
      <vt:variant>
        <vt:lpwstr/>
      </vt:variant>
      <vt:variant>
        <vt:i4>3080299</vt:i4>
      </vt:variant>
      <vt:variant>
        <vt:i4>9</vt:i4>
      </vt:variant>
      <vt:variant>
        <vt:i4>0</vt:i4>
      </vt:variant>
      <vt:variant>
        <vt:i4>5</vt:i4>
      </vt:variant>
      <vt:variant>
        <vt:lpwstr>http://economictoolbox.mit.edu/</vt:lpwstr>
      </vt:variant>
      <vt:variant>
        <vt:lpwstr/>
      </vt:variant>
      <vt:variant>
        <vt:i4>3735668</vt:i4>
      </vt:variant>
      <vt:variant>
        <vt:i4>6</vt:i4>
      </vt:variant>
      <vt:variant>
        <vt:i4>0</vt:i4>
      </vt:variant>
      <vt:variant>
        <vt:i4>5</vt:i4>
      </vt:variant>
      <vt:variant>
        <vt:lpwstr>http://www.bea.gov/</vt:lpwstr>
      </vt:variant>
      <vt:variant>
        <vt:lpwstr/>
      </vt:variant>
      <vt:variant>
        <vt:i4>2097184</vt:i4>
      </vt:variant>
      <vt:variant>
        <vt:i4>3</vt:i4>
      </vt:variant>
      <vt:variant>
        <vt:i4>0</vt:i4>
      </vt:variant>
      <vt:variant>
        <vt:i4>5</vt:i4>
      </vt:variant>
      <vt:variant>
        <vt:lpwstr>http://www.bea.gov/regional/bearfacts/</vt:lpwstr>
      </vt:variant>
      <vt:variant>
        <vt:lpwstr/>
      </vt:variant>
      <vt:variant>
        <vt:i4>1638490</vt:i4>
      </vt:variant>
      <vt:variant>
        <vt:i4>0</vt:i4>
      </vt:variant>
      <vt:variant>
        <vt:i4>0</vt:i4>
      </vt:variant>
      <vt:variant>
        <vt:i4>5</vt:i4>
      </vt:variant>
      <vt:variant>
        <vt:lpwstr>http://factfinder.census.gov/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Facts</dc:title>
  <dc:subject/>
  <dc:creator>adthomas</dc:creator>
  <cp:keywords/>
  <dc:description/>
  <cp:lastModifiedBy>Schwinkendorf, Kymberly A</cp:lastModifiedBy>
  <cp:revision>5</cp:revision>
  <cp:lastPrinted>2008-05-01T21:11:00Z</cp:lastPrinted>
  <dcterms:created xsi:type="dcterms:W3CDTF">2019-01-09T19:39:00Z</dcterms:created>
  <dcterms:modified xsi:type="dcterms:W3CDTF">2021-07-09T17:44:00Z</dcterms:modified>
</cp:coreProperties>
</file>